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C8" w:rsidRPr="00035787" w:rsidRDefault="00C173C8" w:rsidP="00C173C8">
      <w:pPr>
        <w:pStyle w:val="Titolo5"/>
        <w:rPr>
          <w:rFonts w:ascii="Calibri" w:hAnsi="Calibri"/>
          <w:color w:val="000000"/>
          <w:sz w:val="28"/>
          <w:szCs w:val="28"/>
        </w:rPr>
      </w:pPr>
      <w:r w:rsidRPr="00035787">
        <w:rPr>
          <w:rFonts w:ascii="Calibri" w:hAnsi="Calibri"/>
          <w:color w:val="000000"/>
          <w:sz w:val="28"/>
          <w:szCs w:val="28"/>
        </w:rPr>
        <w:t>ISTITUTO SALESIANO “SACRO CUORE”</w:t>
      </w:r>
    </w:p>
    <w:p w:rsidR="00C173C8" w:rsidRDefault="00C173C8" w:rsidP="00C173C8">
      <w:pPr>
        <w:pStyle w:val="Titolo6"/>
        <w:jc w:val="center"/>
        <w:rPr>
          <w:rFonts w:ascii="Calibri" w:hAnsi="Calibri"/>
          <w:b/>
          <w:sz w:val="28"/>
          <w:szCs w:val="28"/>
        </w:rPr>
      </w:pPr>
      <w:r w:rsidRPr="00035787">
        <w:rPr>
          <w:rFonts w:ascii="Calibri" w:hAnsi="Calibri"/>
          <w:b/>
          <w:sz w:val="28"/>
          <w:szCs w:val="28"/>
        </w:rPr>
        <w:t>Scuola Secondaria I grado</w:t>
      </w:r>
    </w:p>
    <w:p w:rsidR="00035787" w:rsidRPr="00035787" w:rsidRDefault="00035787" w:rsidP="00035787"/>
    <w:p w:rsidR="00C173C8" w:rsidRPr="00035787" w:rsidRDefault="00C173C8" w:rsidP="00035787">
      <w:pPr>
        <w:pStyle w:val="Titolo6"/>
        <w:jc w:val="center"/>
        <w:rPr>
          <w:rFonts w:ascii="Calibri" w:hAnsi="Calibri"/>
          <w:b/>
          <w:sz w:val="28"/>
          <w:szCs w:val="28"/>
        </w:rPr>
      </w:pPr>
      <w:r w:rsidRPr="00035787">
        <w:rPr>
          <w:rFonts w:ascii="Calibri" w:hAnsi="Calibri"/>
          <w:b/>
          <w:sz w:val="28"/>
          <w:szCs w:val="28"/>
        </w:rPr>
        <w:t>Programmazione Didattica –</w:t>
      </w:r>
      <w:r w:rsidR="00035787">
        <w:rPr>
          <w:rFonts w:ascii="Calibri" w:hAnsi="Calibri"/>
          <w:b/>
          <w:sz w:val="28"/>
          <w:szCs w:val="28"/>
        </w:rPr>
        <w:t xml:space="preserve"> </w:t>
      </w:r>
      <w:r w:rsidRPr="00035787">
        <w:rPr>
          <w:rFonts w:ascii="Calibri" w:hAnsi="Calibri"/>
          <w:b/>
          <w:sz w:val="28"/>
          <w:szCs w:val="28"/>
        </w:rPr>
        <w:t>Educativa Dipartimentale</w:t>
      </w:r>
      <w:r w:rsidR="00035787">
        <w:rPr>
          <w:rFonts w:ascii="Calibri" w:hAnsi="Calibri"/>
          <w:b/>
          <w:sz w:val="28"/>
          <w:szCs w:val="28"/>
        </w:rPr>
        <w:t xml:space="preserve"> d</w:t>
      </w:r>
      <w:r w:rsidRPr="00035787">
        <w:rPr>
          <w:rFonts w:ascii="Calibri" w:hAnsi="Calibri"/>
          <w:b/>
          <w:sz w:val="28"/>
          <w:szCs w:val="28"/>
        </w:rPr>
        <w:t>i Scienze Motorie</w:t>
      </w:r>
    </w:p>
    <w:p w:rsidR="00C173C8" w:rsidRPr="00035787" w:rsidRDefault="00C173C8" w:rsidP="00035787">
      <w:pPr>
        <w:pStyle w:val="Titolo6"/>
        <w:jc w:val="center"/>
        <w:rPr>
          <w:rFonts w:ascii="Calibri" w:hAnsi="Calibri"/>
          <w:b/>
          <w:bCs/>
          <w:sz w:val="28"/>
          <w:szCs w:val="28"/>
        </w:rPr>
      </w:pPr>
      <w:r w:rsidRPr="00035787">
        <w:rPr>
          <w:rFonts w:ascii="Calibri" w:hAnsi="Calibri"/>
          <w:b/>
          <w:sz w:val="28"/>
          <w:szCs w:val="28"/>
        </w:rPr>
        <w:t>A</w:t>
      </w:r>
      <w:r w:rsidR="00037E7E">
        <w:rPr>
          <w:rFonts w:ascii="Calibri" w:hAnsi="Calibri"/>
          <w:b/>
          <w:bCs/>
          <w:sz w:val="28"/>
          <w:szCs w:val="28"/>
        </w:rPr>
        <w:t>nno Scolastico 2019/2020</w:t>
      </w:r>
    </w:p>
    <w:p w:rsidR="0054486E" w:rsidRPr="00E16898" w:rsidRDefault="00510254" w:rsidP="00035787">
      <w:pPr>
        <w:jc w:val="center"/>
        <w:rPr>
          <w:b/>
          <w:caps/>
          <w:sz w:val="26"/>
          <w:szCs w:val="26"/>
        </w:rPr>
      </w:pPr>
      <w:r w:rsidRPr="00035787">
        <w:rPr>
          <w:rFonts w:ascii="Calibri" w:hAnsi="Calibri"/>
          <w:b/>
          <w:caps/>
          <w:sz w:val="26"/>
          <w:szCs w:val="26"/>
        </w:rPr>
        <w:br/>
      </w:r>
    </w:p>
    <w:p w:rsidR="00C173C8" w:rsidRPr="00035787" w:rsidRDefault="00035787" w:rsidP="00C173C8">
      <w:pPr>
        <w:pStyle w:val="Titolo4"/>
        <w:rPr>
          <w:rFonts w:ascii="Century Gothic" w:hAnsi="Century Gothic"/>
          <w:sz w:val="24"/>
          <w:szCs w:val="24"/>
          <w:u w:val="single"/>
        </w:rPr>
      </w:pPr>
      <w:r w:rsidRPr="00035787">
        <w:rPr>
          <w:rFonts w:ascii="Century Gothic" w:hAnsi="Century Gothic"/>
          <w:sz w:val="24"/>
          <w:szCs w:val="24"/>
          <w:u w:val="single"/>
        </w:rPr>
        <w:t>OBIETTIVI FORMATIVI GENERALI</w:t>
      </w:r>
    </w:p>
    <w:p w:rsidR="00C173C8" w:rsidRPr="00035787" w:rsidRDefault="00C173C8" w:rsidP="00C173C8">
      <w:pPr>
        <w:rPr>
          <w:rFonts w:ascii="Century Gothic" w:hAnsi="Century Gothic"/>
          <w:b/>
          <w:u w:val="single"/>
        </w:rPr>
      </w:pPr>
    </w:p>
    <w:p w:rsidR="00413F5F" w:rsidRPr="00C173C8" w:rsidRDefault="00413F5F" w:rsidP="0054486E">
      <w:pPr>
        <w:rPr>
          <w:b/>
          <w:sz w:val="26"/>
          <w:szCs w:val="26"/>
        </w:rPr>
      </w:pPr>
      <w:r w:rsidRPr="00E16898">
        <w:t>1) Educare gli alunni all’autocontrollo, rispettando se stessi, gli altri, le strutture e i materiali scolastici.</w:t>
      </w:r>
    </w:p>
    <w:p w:rsidR="00C173C8" w:rsidRDefault="00413F5F" w:rsidP="00C173C8">
      <w:pPr>
        <w:rPr>
          <w:rFonts w:ascii="Century Gothic" w:hAnsi="Century Gothic"/>
          <w:b/>
          <w:caps/>
          <w:u w:val="single"/>
        </w:rPr>
      </w:pPr>
      <w:r w:rsidRPr="00E16898">
        <w:t>2) Educare gli alunni a tenere un comportamento maturo e responsabile, rispettando gli impegni assunti, collaborando in modo costruttivo al lavoro di classe e rendendosi disponibili ad aiutarsi tra loro.</w:t>
      </w:r>
      <w:r w:rsidRPr="00E16898">
        <w:br/>
        <w:t>3) Educare gli alunni ad acquisire un metodo di studio e di lavoro.</w:t>
      </w:r>
      <w:r w:rsidRPr="00E16898">
        <w:br/>
      </w:r>
      <w:r w:rsidRPr="00510254">
        <w:rPr>
          <w:sz w:val="26"/>
          <w:szCs w:val="26"/>
        </w:rPr>
        <w:br/>
      </w:r>
      <w:r w:rsidRPr="00413F5F">
        <w:rPr>
          <w:b/>
          <w:sz w:val="26"/>
          <w:szCs w:val="26"/>
        </w:rPr>
        <w:t xml:space="preserve"> </w:t>
      </w:r>
      <w:r w:rsidR="00C173C8" w:rsidRPr="00FD61A2">
        <w:rPr>
          <w:rFonts w:ascii="Century Gothic" w:hAnsi="Century Gothic"/>
          <w:b/>
          <w:caps/>
          <w:u w:val="single"/>
        </w:rPr>
        <w:t>Obiettivi  didattici specifici e contenuti disciplinari</w:t>
      </w:r>
    </w:p>
    <w:p w:rsidR="00280ED1" w:rsidRPr="00035787" w:rsidRDefault="00413F5F" w:rsidP="001F34DA">
      <w:pPr>
        <w:rPr>
          <w:b/>
          <w:sz w:val="26"/>
          <w:szCs w:val="26"/>
          <w:u w:val="single"/>
        </w:rPr>
      </w:pPr>
      <w:r w:rsidRPr="00E16898">
        <w:rPr>
          <w:b/>
          <w:sz w:val="26"/>
          <w:szCs w:val="26"/>
          <w:u w:val="single"/>
        </w:rPr>
        <w:br/>
      </w:r>
      <w:r w:rsidRPr="00510254">
        <w:t xml:space="preserve">Gli obiettivi specifici di apprendimento sono identici per il </w:t>
      </w:r>
      <w:r w:rsidR="005E1B29">
        <w:t>biennio</w:t>
      </w:r>
      <w:r w:rsidRPr="00510254">
        <w:t xml:space="preserve">, ma con una diversificazione di intensità di lavoro nell’ambito dei contenuti. </w:t>
      </w:r>
      <w:r w:rsidRPr="00510254">
        <w:br/>
        <w:t>Nelle classi prime si richiederà l’acquisizione di capacità motorie in senso generale, mentre nelle classi seconde gli esercizi saranno più specificatamente indirizzati verso l’acquisizi</w:t>
      </w:r>
      <w:r w:rsidR="00C173C8">
        <w:t>one del gesto sportivo (</w:t>
      </w:r>
      <w:r w:rsidRPr="00510254">
        <w:t>fondamentali individuali e di squadra dei principali giochi sportivi).</w:t>
      </w:r>
      <w:r w:rsidRPr="00510254">
        <w:br/>
        <w:t xml:space="preserve">Questo consentirà di far progredire, nell’arco del triennio, </w:t>
      </w:r>
      <w:r w:rsidR="00D52266" w:rsidRPr="00510254">
        <w:t xml:space="preserve">le abilità motorie di base: dalla motricità spontanea, grossolana e non ben controllata nelle classi prime, ad una motricità più cosciente, più completa, più organizzata e razionale al termine delle classi terze. </w:t>
      </w:r>
      <w:r w:rsidR="00D52266" w:rsidRPr="00510254">
        <w:br/>
        <w:t>Per quanto riguarda l’attività pratica, il raggiungimento di un obiettivo sarà inteso come miglioramento delle diverse capacità relative al livello di partenza di ciascun alunno.</w:t>
      </w:r>
      <w:r w:rsidR="00D52266" w:rsidRPr="00510254">
        <w:br/>
        <w:t>Infatti, all’inizio dell’anno, sarà opportuno fare un’analisi della situazione di partenza, in modo che successivamente tutte le attività saranno graduate in rapporto all’età, al sesso e alle capacità personali, con un livello di difficoltà crescente.</w:t>
      </w:r>
      <w:r w:rsidR="00D52266" w:rsidRPr="00510254">
        <w:br/>
      </w:r>
      <w:r w:rsidR="00D52266" w:rsidRPr="00E16898">
        <w:t xml:space="preserve">Nel corso dell’anno gli </w:t>
      </w:r>
      <w:r w:rsidR="00C173C8">
        <w:t>obiettivi specifici</w:t>
      </w:r>
      <w:r w:rsidR="00D52266" w:rsidRPr="00E16898">
        <w:t xml:space="preserve"> saranno organizzati e svolti in </w:t>
      </w:r>
      <w:r w:rsidR="00E16898">
        <w:t>unità didattiche d apprendimento</w:t>
      </w:r>
      <w:r w:rsidR="00D52266" w:rsidRPr="00E16898">
        <w:t xml:space="preserve"> , che non saranno espletate in un determinato tempo, ma saranno riproposte più volte in pe</w:t>
      </w:r>
      <w:r w:rsidR="00C173C8">
        <w:t>riodi diversi, poiché</w:t>
      </w:r>
      <w:r w:rsidR="00D52266" w:rsidRPr="00E16898">
        <w:t xml:space="preserve"> sono intrinsecamente collegati gli uni agli altri.</w:t>
      </w:r>
      <w:r w:rsidR="00D52266" w:rsidRPr="00E16898">
        <w:br/>
        <w:t>Le attività proposte  cercheranno di offrire una grande varietà di esperienze motorie e alcune di qu</w:t>
      </w:r>
      <w:r w:rsidR="005E1B29">
        <w:t>este potranno essere effettuate</w:t>
      </w:r>
      <w:r w:rsidR="00D52266" w:rsidRPr="00E16898">
        <w:t xml:space="preserve"> in spazi diversi dalla palestra</w:t>
      </w:r>
      <w:r w:rsidR="00C173C8">
        <w:t>.</w:t>
      </w:r>
      <w:r w:rsidR="00D52266" w:rsidRPr="00E16898">
        <w:br/>
      </w:r>
      <w:r w:rsidR="00D52266" w:rsidRPr="00E16898">
        <w:br/>
      </w:r>
    </w:p>
    <w:p w:rsidR="00280ED1" w:rsidRPr="00280ED1" w:rsidRDefault="00280ED1" w:rsidP="00280ED1">
      <w:pPr>
        <w:rPr>
          <w:sz w:val="28"/>
          <w:szCs w:val="28"/>
        </w:rPr>
      </w:pPr>
      <w:r>
        <w:rPr>
          <w:b/>
          <w:caps/>
          <w:sz w:val="26"/>
          <w:szCs w:val="26"/>
        </w:rPr>
        <w:t xml:space="preserve">1) </w:t>
      </w:r>
      <w:r w:rsidR="00023DCF">
        <w:rPr>
          <w:b/>
          <w:caps/>
          <w:sz w:val="26"/>
          <w:szCs w:val="26"/>
        </w:rPr>
        <w:t>sviluppo e consolidamento delle capacita’ co</w:t>
      </w:r>
      <w:r>
        <w:rPr>
          <w:b/>
          <w:caps/>
          <w:sz w:val="26"/>
          <w:szCs w:val="26"/>
        </w:rPr>
        <w:t>ordinative generali e speciali.</w:t>
      </w:r>
    </w:p>
    <w:p w:rsidR="00280ED1" w:rsidRDefault="00023DCF" w:rsidP="00280ED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280ED1" w:rsidRPr="00280ED1" w:rsidRDefault="00023DCF" w:rsidP="00280ED1">
      <w:pPr>
        <w:numPr>
          <w:ilvl w:val="0"/>
          <w:numId w:val="14"/>
        </w:numPr>
      </w:pPr>
      <w:r w:rsidRPr="00280ED1">
        <w:t>Saper controllare i diversi segmenti corporei e il loro movimento in situazioni semplici e complesse, adattandoli ai cambiamenti morfologici del corpo.</w:t>
      </w:r>
    </w:p>
    <w:p w:rsidR="00280ED1" w:rsidRPr="00280ED1" w:rsidRDefault="00023DCF" w:rsidP="00280ED1">
      <w:pPr>
        <w:numPr>
          <w:ilvl w:val="0"/>
          <w:numId w:val="14"/>
        </w:numPr>
      </w:pPr>
      <w:r w:rsidRPr="00280ED1">
        <w:t>Saper utilizzare efficacemente le proprie capacità durante le attività proposte (combinazione e accoppiamento, reazione, differenziazione dinamica, differenziazione spazio temporale, orientamento, ritmo, equilibrio, coordinazioni oculo-motoria, lateralità).</w:t>
      </w:r>
    </w:p>
    <w:p w:rsidR="00280ED1" w:rsidRDefault="00023DCF" w:rsidP="00280ED1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lastRenderedPageBreak/>
        <w:t>2) SVILUPPO E MIGLIORAMENTO DELLE CAPACITA’ CONDIZIONALI: FORZA – RESISTENZA – VELOCITA’ – MOBILITA’ ARTICOLARE.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</w:t>
      </w:r>
    </w:p>
    <w:p w:rsidR="00280ED1" w:rsidRPr="00676F81" w:rsidRDefault="00023DCF" w:rsidP="00280ED1">
      <w:pPr>
        <w:numPr>
          <w:ilvl w:val="0"/>
          <w:numId w:val="16"/>
        </w:numPr>
      </w:pPr>
      <w:r w:rsidRPr="00676F81">
        <w:t>Saper utilizzare consapevolmente le procedure proposte dall’insegnante per l’incre</w:t>
      </w:r>
      <w:r w:rsidR="00280ED1" w:rsidRPr="00676F81">
        <w:t>mento delle suddette capacità.</w:t>
      </w:r>
    </w:p>
    <w:p w:rsidR="00280ED1" w:rsidRPr="00676F81" w:rsidRDefault="00023DCF" w:rsidP="00280ED1">
      <w:pPr>
        <w:numPr>
          <w:ilvl w:val="0"/>
          <w:numId w:val="16"/>
        </w:numPr>
      </w:pPr>
      <w:r w:rsidRPr="00676F81">
        <w:t xml:space="preserve"> Essere in grado di valutare le proprie capacità per poterle adattare al lavoro richiesto</w:t>
      </w:r>
    </w:p>
    <w:p w:rsidR="00280ED1" w:rsidRDefault="00023DCF" w:rsidP="00280ED1">
      <w:pPr>
        <w:numPr>
          <w:ilvl w:val="0"/>
          <w:numId w:val="16"/>
        </w:numPr>
        <w:rPr>
          <w:sz w:val="26"/>
          <w:szCs w:val="26"/>
        </w:rPr>
      </w:pPr>
      <w:r w:rsidRPr="00676F81">
        <w:t>Essere a conoscenza delle modificazioni fisiologiche fondamentali che avvengono nel nostro corpo durante il lavoro di potenziamento delle capacità condizionali</w:t>
      </w:r>
      <w:r>
        <w:rPr>
          <w:sz w:val="26"/>
          <w:szCs w:val="26"/>
        </w:rPr>
        <w:t>.</w:t>
      </w:r>
    </w:p>
    <w:p w:rsidR="00280ED1" w:rsidRDefault="00280ED1" w:rsidP="00280ED1">
      <w:pPr>
        <w:ind w:left="360"/>
        <w:rPr>
          <w:sz w:val="26"/>
          <w:szCs w:val="26"/>
        </w:rPr>
      </w:pPr>
    </w:p>
    <w:p w:rsidR="00023DCF" w:rsidRPr="00280ED1" w:rsidRDefault="00023DCF" w:rsidP="00676F8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3) AVVIAMENTO ALLA PRATICA SPORTIVA: GIOCHI PROPEDEUTICI </w:t>
      </w:r>
      <w:r w:rsidR="00676F81">
        <w:rPr>
          <w:b/>
          <w:sz w:val="26"/>
          <w:szCs w:val="26"/>
        </w:rPr>
        <w:t xml:space="preserve">        </w:t>
      </w:r>
      <w:r w:rsidR="00C173C8">
        <w:rPr>
          <w:b/>
          <w:sz w:val="26"/>
          <w:szCs w:val="26"/>
        </w:rPr>
        <w:t>SPORTIVI E</w:t>
      </w:r>
      <w:r>
        <w:rPr>
          <w:b/>
          <w:sz w:val="26"/>
          <w:szCs w:val="26"/>
        </w:rPr>
        <w:t xml:space="preserve"> SPORT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SQUADR</w:t>
      </w:r>
      <w:r w:rsidR="00F24F9E">
        <w:rPr>
          <w:b/>
          <w:sz w:val="26"/>
          <w:szCs w:val="26"/>
        </w:rPr>
        <w:t>A</w:t>
      </w:r>
    </w:p>
    <w:p w:rsidR="00676F81" w:rsidRPr="00C125E0" w:rsidRDefault="00676F81" w:rsidP="00413F5F">
      <w:pPr>
        <w:spacing w:line="360" w:lineRule="auto"/>
      </w:pPr>
    </w:p>
    <w:p w:rsidR="00023DCF" w:rsidRPr="00676F81" w:rsidRDefault="00023DCF" w:rsidP="00676F81">
      <w:pPr>
        <w:numPr>
          <w:ilvl w:val="0"/>
          <w:numId w:val="17"/>
        </w:numPr>
      </w:pPr>
      <w:r w:rsidRPr="00676F81">
        <w:t>Conoscere e applicare i principali elementi tecnici di alcuni gi</w:t>
      </w:r>
      <w:r w:rsidR="00C173C8">
        <w:t>ochi propedeutici sportivi</w:t>
      </w:r>
      <w:r w:rsidRPr="00676F81">
        <w:t xml:space="preserve"> e i fondamentali indivi</w:t>
      </w:r>
      <w:r w:rsidR="00C173C8">
        <w:t>duali di alcuni sport di squadra.</w:t>
      </w:r>
    </w:p>
    <w:p w:rsidR="00676F81" w:rsidRPr="00676F81" w:rsidRDefault="00023DCF" w:rsidP="00676F81">
      <w:pPr>
        <w:numPr>
          <w:ilvl w:val="0"/>
          <w:numId w:val="17"/>
        </w:numPr>
      </w:pPr>
      <w:r w:rsidRPr="00676F81">
        <w:t>Conoscere gli elementi regolamentari semplificati indispensabili p</w:t>
      </w:r>
      <w:r w:rsidR="00676F81" w:rsidRPr="00676F81">
        <w:t>er la realizzazione del gioco.</w:t>
      </w:r>
    </w:p>
    <w:p w:rsidR="00023DCF" w:rsidRPr="00676F81" w:rsidRDefault="00023DCF" w:rsidP="00676F81">
      <w:pPr>
        <w:numPr>
          <w:ilvl w:val="0"/>
          <w:numId w:val="17"/>
        </w:numPr>
      </w:pPr>
      <w:r w:rsidRPr="00676F81">
        <w:t>Valorizzare il gioco-sport come momento educativo di apprendimento, di socializzazione e di integrazione.</w:t>
      </w:r>
    </w:p>
    <w:p w:rsidR="00023DCF" w:rsidRDefault="00023DCF" w:rsidP="00676F81">
      <w:pPr>
        <w:numPr>
          <w:ilvl w:val="0"/>
          <w:numId w:val="17"/>
        </w:numPr>
      </w:pPr>
      <w:r w:rsidRPr="00676F81">
        <w:t>Rispettare il codice deontologico dello sportivo, attribuendo il giusto valore alla competizione e al confronto con gli altri.</w:t>
      </w:r>
    </w:p>
    <w:p w:rsidR="00C125E0" w:rsidRDefault="00C125E0" w:rsidP="00C125E0"/>
    <w:p w:rsidR="00023DCF" w:rsidRDefault="00C173C8" w:rsidP="00676F81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23DCF">
        <w:rPr>
          <w:b/>
          <w:sz w:val="26"/>
          <w:szCs w:val="26"/>
        </w:rPr>
        <w:t>) IL LINGUAGGIO DEL CORPO COME MODALITA’ COMUNICATIVO – ESPRESSIVA.</w:t>
      </w:r>
    </w:p>
    <w:p w:rsidR="00676F81" w:rsidRDefault="00676F81" w:rsidP="00413F5F">
      <w:pPr>
        <w:spacing w:line="360" w:lineRule="auto"/>
        <w:rPr>
          <w:sz w:val="26"/>
          <w:szCs w:val="26"/>
        </w:rPr>
      </w:pPr>
    </w:p>
    <w:p w:rsidR="00676F81" w:rsidRPr="00676F81" w:rsidRDefault="00023DCF" w:rsidP="00676F81">
      <w:pPr>
        <w:numPr>
          <w:ilvl w:val="0"/>
          <w:numId w:val="18"/>
        </w:numPr>
      </w:pPr>
      <w:r w:rsidRPr="00676F81">
        <w:t xml:space="preserve">Capire l’importanza del movimento, anche come espressione e comunicazione degli aspetti intrinseci della propria personalità (intenzioni, stati </w:t>
      </w:r>
      <w:r w:rsidR="00676F81">
        <w:t xml:space="preserve">d’animo, emozioni, sensazioni </w:t>
      </w:r>
      <w:proofErr w:type="spellStart"/>
      <w:r w:rsidR="00676F81">
        <w:t>etc</w:t>
      </w:r>
      <w:proofErr w:type="spellEnd"/>
      <w:r w:rsidRPr="00676F81">
        <w:t>).</w:t>
      </w:r>
    </w:p>
    <w:p w:rsidR="00676F81" w:rsidRDefault="00676F81" w:rsidP="00676F81">
      <w:pPr>
        <w:ind w:left="360"/>
        <w:rPr>
          <w:sz w:val="26"/>
          <w:szCs w:val="26"/>
        </w:rPr>
      </w:pPr>
    </w:p>
    <w:p w:rsidR="00676F81" w:rsidRDefault="00C173C8" w:rsidP="00676F81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23DCF">
        <w:rPr>
          <w:b/>
          <w:sz w:val="26"/>
          <w:szCs w:val="26"/>
        </w:rPr>
        <w:t xml:space="preserve">) ATTIVITA’ FISICA PER </w:t>
      </w:r>
      <w:smartTag w:uri="urn:schemas-microsoft-com:office:smarttags" w:element="PersonName">
        <w:smartTagPr>
          <w:attr w:name="ProductID" w:val="LA SALUTE E"/>
        </w:smartTagPr>
        <w:smartTag w:uri="urn:schemas-microsoft-com:office:smarttags" w:element="PersonName">
          <w:smartTagPr>
            <w:attr w:name="ProductID" w:val="LA SALUTE"/>
          </w:smartTagPr>
          <w:r w:rsidR="00023DCF">
            <w:rPr>
              <w:b/>
              <w:sz w:val="26"/>
              <w:szCs w:val="26"/>
            </w:rPr>
            <w:t>LA SALUTE</w:t>
          </w:r>
        </w:smartTag>
        <w:r w:rsidR="00023DCF">
          <w:rPr>
            <w:b/>
            <w:sz w:val="26"/>
            <w:szCs w:val="26"/>
          </w:rPr>
          <w:t xml:space="preserve"> E</w:t>
        </w:r>
      </w:smartTag>
      <w:r w:rsidR="00023DCF">
        <w:rPr>
          <w:b/>
          <w:sz w:val="26"/>
          <w:szCs w:val="26"/>
        </w:rPr>
        <w:t xml:space="preserve"> IL BENESSERE.</w:t>
      </w:r>
      <w:r w:rsidR="00023DCF">
        <w:rPr>
          <w:b/>
          <w:sz w:val="26"/>
          <w:szCs w:val="26"/>
        </w:rPr>
        <w:br/>
      </w:r>
    </w:p>
    <w:p w:rsidR="00676F81" w:rsidRPr="00676F81" w:rsidRDefault="00023DCF" w:rsidP="00676F81">
      <w:pPr>
        <w:numPr>
          <w:ilvl w:val="0"/>
          <w:numId w:val="18"/>
        </w:numPr>
      </w:pPr>
      <w:r w:rsidRPr="00676F81">
        <w:t xml:space="preserve">Acquisire la consapevolezza della pratica sportiva come </w:t>
      </w:r>
      <w:r w:rsidR="00120140" w:rsidRPr="00676F81">
        <w:t>“</w:t>
      </w:r>
      <w:r w:rsidR="00676F81" w:rsidRPr="00676F81">
        <w:t>educazione al movimento</w:t>
      </w:r>
      <w:r w:rsidR="00120140" w:rsidRPr="00676F81">
        <w:t>” per il benessere psico-fisico della persona, considerata nella sua unicità e individualità.</w:t>
      </w:r>
    </w:p>
    <w:p w:rsidR="00676F81" w:rsidRPr="00676F81" w:rsidRDefault="00120140" w:rsidP="00676F81">
      <w:pPr>
        <w:numPr>
          <w:ilvl w:val="0"/>
          <w:numId w:val="18"/>
        </w:numPr>
      </w:pPr>
      <w:r w:rsidRPr="00676F81">
        <w:t>Capire l’importanza dell’attività fisica per raggiungere e mantenere un corr</w:t>
      </w:r>
      <w:r w:rsidR="00676F81" w:rsidRPr="00676F81">
        <w:t>etto e salutare stile di vita.</w:t>
      </w:r>
    </w:p>
    <w:p w:rsidR="00676F81" w:rsidRPr="00676F81" w:rsidRDefault="00120140" w:rsidP="00676F81">
      <w:pPr>
        <w:numPr>
          <w:ilvl w:val="0"/>
          <w:numId w:val="18"/>
        </w:numPr>
      </w:pPr>
      <w:r w:rsidRPr="00676F81">
        <w:t>Utilizzare correttamente gli spazi e gli attrezzi in palestra, mantenendo adeguati comportamenti al fine dell</w:t>
      </w:r>
      <w:r w:rsidR="00676F81" w:rsidRPr="00676F81">
        <w:t>a prevenzione degli infortuni.</w:t>
      </w:r>
    </w:p>
    <w:p w:rsidR="000D41A6" w:rsidRDefault="000D41A6" w:rsidP="000D41A6">
      <w:pPr>
        <w:ind w:left="360"/>
        <w:rPr>
          <w:sz w:val="26"/>
          <w:szCs w:val="26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035787" w:rsidRDefault="00035787" w:rsidP="000D41A6">
      <w:pPr>
        <w:ind w:left="360"/>
        <w:rPr>
          <w:b/>
          <w:caps/>
          <w:sz w:val="26"/>
          <w:szCs w:val="26"/>
          <w:u w:val="single"/>
        </w:rPr>
      </w:pPr>
    </w:p>
    <w:p w:rsidR="00613246" w:rsidRDefault="00120140" w:rsidP="000D41A6">
      <w:pPr>
        <w:ind w:left="360"/>
        <w:rPr>
          <w:sz w:val="26"/>
          <w:szCs w:val="26"/>
        </w:rPr>
      </w:pPr>
      <w:r w:rsidRPr="00613246">
        <w:rPr>
          <w:b/>
          <w:caps/>
          <w:sz w:val="26"/>
          <w:szCs w:val="26"/>
          <w:u w:val="single"/>
        </w:rPr>
        <w:lastRenderedPageBreak/>
        <w:t>CONTENUTI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</w:r>
    </w:p>
    <w:p w:rsidR="008D7D6C" w:rsidRPr="008D7D6C" w:rsidRDefault="00120140" w:rsidP="000D41A6">
      <w:pPr>
        <w:numPr>
          <w:ilvl w:val="0"/>
          <w:numId w:val="18"/>
        </w:numPr>
        <w:rPr>
          <w:sz w:val="26"/>
          <w:szCs w:val="26"/>
        </w:rPr>
      </w:pPr>
      <w:r w:rsidRPr="008D7D6C">
        <w:t>Esercizi e circuiti per il potenziamento e allungamento dei principali gruppi</w:t>
      </w:r>
      <w:r w:rsidR="00613246" w:rsidRPr="008D7D6C">
        <w:t xml:space="preserve"> muscolari, a carico naturale.</w:t>
      </w:r>
    </w:p>
    <w:p w:rsidR="008D7D6C" w:rsidRPr="008D7D6C" w:rsidRDefault="00120140" w:rsidP="000D41A6">
      <w:pPr>
        <w:numPr>
          <w:ilvl w:val="0"/>
          <w:numId w:val="18"/>
        </w:numPr>
        <w:rPr>
          <w:sz w:val="26"/>
          <w:szCs w:val="26"/>
        </w:rPr>
      </w:pPr>
      <w:r w:rsidRPr="008D7D6C">
        <w:t xml:space="preserve">Esercizi e giochi di </w:t>
      </w:r>
      <w:proofErr w:type="spellStart"/>
      <w:r w:rsidRPr="008D7D6C">
        <w:t>pre-atletismo</w:t>
      </w:r>
      <w:proofErr w:type="spellEnd"/>
      <w:r w:rsidRPr="008D7D6C">
        <w:t xml:space="preserve"> generale (vari tipi di corse, andature, progressivi, salti, saltelli, balz</w:t>
      </w:r>
      <w:r w:rsidR="008D7D6C">
        <w:t xml:space="preserve">i, scatti, staffette </w:t>
      </w:r>
      <w:proofErr w:type="spellStart"/>
      <w:r w:rsidR="008D7D6C">
        <w:t>etc</w:t>
      </w:r>
      <w:proofErr w:type="spellEnd"/>
      <w:r w:rsidR="008D7D6C">
        <w:t>).</w:t>
      </w:r>
    </w:p>
    <w:p w:rsidR="008D7D6C" w:rsidRPr="008D7D6C" w:rsidRDefault="00120140" w:rsidP="000D41A6">
      <w:pPr>
        <w:numPr>
          <w:ilvl w:val="0"/>
          <w:numId w:val="18"/>
        </w:numPr>
        <w:rPr>
          <w:sz w:val="26"/>
          <w:szCs w:val="26"/>
        </w:rPr>
      </w:pPr>
      <w:r w:rsidRPr="008D7D6C">
        <w:t xml:space="preserve"> Esercizi, percorsi e circuiti a corpo libero, </w:t>
      </w:r>
      <w:r w:rsidR="008D7D6C">
        <w:t>con piccoli e grandi attrezzi.</w:t>
      </w:r>
    </w:p>
    <w:p w:rsidR="008D7D6C" w:rsidRPr="008D7D6C" w:rsidRDefault="00120140" w:rsidP="000D41A6">
      <w:pPr>
        <w:numPr>
          <w:ilvl w:val="0"/>
          <w:numId w:val="18"/>
        </w:numPr>
        <w:rPr>
          <w:sz w:val="26"/>
          <w:szCs w:val="26"/>
        </w:rPr>
      </w:pPr>
      <w:r w:rsidRPr="008D7D6C">
        <w:t xml:space="preserve"> Giochi di movime</w:t>
      </w:r>
      <w:r w:rsidR="008D7D6C">
        <w:t xml:space="preserve">nto </w:t>
      </w:r>
      <w:proofErr w:type="spellStart"/>
      <w:r w:rsidR="008D7D6C">
        <w:t>pre-sportivi</w:t>
      </w:r>
      <w:proofErr w:type="spellEnd"/>
      <w:r w:rsidR="008D7D6C">
        <w:t xml:space="preserve"> e di squadra.</w:t>
      </w:r>
    </w:p>
    <w:p w:rsidR="000D41A6" w:rsidRPr="000D41A6" w:rsidRDefault="0074001D" w:rsidP="000D41A6">
      <w:pPr>
        <w:numPr>
          <w:ilvl w:val="0"/>
          <w:numId w:val="18"/>
        </w:numPr>
        <w:rPr>
          <w:sz w:val="26"/>
          <w:szCs w:val="26"/>
        </w:rPr>
      </w:pPr>
      <w:r>
        <w:t>Lavori di gruppo</w:t>
      </w:r>
      <w:r w:rsidR="000D41A6">
        <w:t xml:space="preserve"> a stazioni.</w:t>
      </w:r>
    </w:p>
    <w:p w:rsidR="000D41A6" w:rsidRDefault="000D41A6" w:rsidP="000D41A6">
      <w:pPr>
        <w:ind w:left="360"/>
        <w:rPr>
          <w:sz w:val="26"/>
          <w:szCs w:val="26"/>
        </w:rPr>
      </w:pPr>
    </w:p>
    <w:p w:rsidR="00441A8A" w:rsidRDefault="00441A8A" w:rsidP="000D41A6">
      <w:pPr>
        <w:ind w:left="360"/>
        <w:rPr>
          <w:sz w:val="26"/>
          <w:szCs w:val="26"/>
        </w:rPr>
      </w:pPr>
    </w:p>
    <w:p w:rsidR="00441A8A" w:rsidRPr="00441A8A" w:rsidRDefault="00441A8A" w:rsidP="00441A8A">
      <w:pPr>
        <w:jc w:val="both"/>
      </w:pPr>
      <w:r w:rsidRPr="00441A8A">
        <w:t>Il Dipartimento di Scienze motorie e sportive, propone di dare risalto alla pratica sportiva scolastica anche attraverso attività laboratoriali di creatività, espressione e movimento (canto, recitazione, mimo, conoscenza e pratica di balli codificati e non) che culmineranno con saggi e/o spettacoli.</w:t>
      </w:r>
    </w:p>
    <w:p w:rsidR="00441A8A" w:rsidRPr="00441A8A" w:rsidRDefault="00441A8A" w:rsidP="00441A8A">
      <w:pPr>
        <w:jc w:val="both"/>
      </w:pPr>
      <w:r w:rsidRPr="00441A8A">
        <w:t>Si programmano inoltre Tornei sportivi da svolgere durante le ore curriculari e extra-curriculari.</w:t>
      </w:r>
    </w:p>
    <w:p w:rsidR="00441A8A" w:rsidRPr="000D41A6" w:rsidRDefault="00441A8A" w:rsidP="000D41A6">
      <w:pPr>
        <w:ind w:left="360"/>
        <w:rPr>
          <w:sz w:val="26"/>
          <w:szCs w:val="26"/>
        </w:rPr>
      </w:pPr>
    </w:p>
    <w:p w:rsidR="00A41CF5" w:rsidRDefault="00120140" w:rsidP="000D41A6">
      <w:pPr>
        <w:ind w:left="360"/>
        <w:rPr>
          <w:sz w:val="26"/>
          <w:szCs w:val="26"/>
        </w:rPr>
      </w:pPr>
      <w:r w:rsidRPr="00613246">
        <w:rPr>
          <w:b/>
          <w:caps/>
          <w:sz w:val="26"/>
          <w:szCs w:val="26"/>
          <w:u w:val="single"/>
        </w:rPr>
        <w:t>METODOLOGIA</w:t>
      </w:r>
    </w:p>
    <w:p w:rsidR="00A41CF5" w:rsidRDefault="00A41CF5" w:rsidP="00A41CF5">
      <w:pPr>
        <w:ind w:left="360"/>
        <w:rPr>
          <w:sz w:val="26"/>
          <w:szCs w:val="26"/>
        </w:rPr>
      </w:pPr>
    </w:p>
    <w:p w:rsidR="00A41CF5" w:rsidRPr="00A41CF5" w:rsidRDefault="00120140" w:rsidP="00A41CF5">
      <w:pPr>
        <w:numPr>
          <w:ilvl w:val="0"/>
          <w:numId w:val="18"/>
        </w:numPr>
      </w:pPr>
      <w:r>
        <w:rPr>
          <w:sz w:val="26"/>
          <w:szCs w:val="26"/>
        </w:rPr>
        <w:t xml:space="preserve"> </w:t>
      </w:r>
      <w:r w:rsidRPr="00A41CF5">
        <w:t>Le attività saranno graduate in rapporto al sesso, all’età e alla situaz</w:t>
      </w:r>
      <w:r w:rsidR="00A41CF5" w:rsidRPr="00A41CF5">
        <w:t>ione di partenza degli alunni.</w:t>
      </w:r>
    </w:p>
    <w:p w:rsidR="00A41CF5" w:rsidRPr="00A41CF5" w:rsidRDefault="00041191" w:rsidP="00A41CF5">
      <w:pPr>
        <w:numPr>
          <w:ilvl w:val="0"/>
          <w:numId w:val="18"/>
        </w:numPr>
      </w:pPr>
      <w:r w:rsidRPr="00A41CF5">
        <w:t>Al metodo dell’addestramento,</w:t>
      </w:r>
      <w:r w:rsidR="00F43211" w:rsidRPr="00A41CF5">
        <w:t xml:space="preserve"> basato sulla ripetizione meccanicistica del gesto, si preferirà un approccio metodologico che richieda all’alunno la consapevolezza dell’azione, favorisca il processo di interiorizzazione e giunga a fare del movimento un modo di essere, di esprimere e di comunicare della persona.</w:t>
      </w:r>
    </w:p>
    <w:p w:rsidR="00A41CF5" w:rsidRPr="00A41CF5" w:rsidRDefault="00F43211" w:rsidP="00A41CF5">
      <w:pPr>
        <w:numPr>
          <w:ilvl w:val="0"/>
          <w:numId w:val="18"/>
        </w:numPr>
      </w:pPr>
      <w:r w:rsidRPr="00A41CF5">
        <w:t>Si farà leva sull’entusiasmo</w:t>
      </w:r>
      <w:r w:rsidR="003C120F">
        <w:t>,</w:t>
      </w:r>
      <w:r w:rsidRPr="00A41CF5">
        <w:t xml:space="preserve"> tipico di questa fase di età</w:t>
      </w:r>
      <w:r w:rsidR="003C120F">
        <w:t>,</w:t>
      </w:r>
      <w:r w:rsidRPr="00A41CF5">
        <w:t xml:space="preserve"> scegliendo attività attraenti, piacevoli e varie, a difficoltà crescente, proponendole preferibilmente in forma globale e ludica, attraverso la scoperta libera e guidata , senza tuttavia escludere il metodo analitico quando necessario, e con il supporto di spiegazioni, dimostrazioni</w:t>
      </w:r>
      <w:r w:rsidR="000D41A6">
        <w:t>,</w:t>
      </w:r>
      <w:r w:rsidRPr="00A41CF5">
        <w:t xml:space="preserve"> correzioni collettive e individuali.</w:t>
      </w:r>
    </w:p>
    <w:p w:rsidR="00A41CF5" w:rsidRPr="00A41CF5" w:rsidRDefault="00F43211" w:rsidP="00A41CF5">
      <w:pPr>
        <w:numPr>
          <w:ilvl w:val="0"/>
          <w:numId w:val="18"/>
        </w:numPr>
      </w:pPr>
      <w:r w:rsidRPr="00A41CF5">
        <w:t>Si partirà da un approccio graduale del gesto tecnico per passare, attraverso progressive correzioni, al montaggio delle singole fasi sino ad una esecuzione corretta.</w:t>
      </w:r>
    </w:p>
    <w:p w:rsidR="00A41CF5" w:rsidRPr="00A41CF5" w:rsidRDefault="006B07B4" w:rsidP="00A41CF5">
      <w:pPr>
        <w:numPr>
          <w:ilvl w:val="0"/>
          <w:numId w:val="18"/>
        </w:numPr>
      </w:pPr>
      <w:r w:rsidRPr="00A41CF5">
        <w:t>Si cercherà, durante la lezione, di stimolare l’interesse, il coinvolgimento dell’alunno, la reciproca collaborazione, il senso di res</w:t>
      </w:r>
      <w:r w:rsidR="00A41CF5" w:rsidRPr="00A41CF5">
        <w:t xml:space="preserve">ponsabilità e di autocontrollo. </w:t>
      </w:r>
      <w:r w:rsidRPr="00A41CF5">
        <w:t>Lo spirito competitivo dovrà essere mantenuto nei limiti di un corretto e leale confronto, teso all’affermazione delle proprie capacità più che al superamento di quelle dei compagni.</w:t>
      </w:r>
    </w:p>
    <w:p w:rsidR="00A41CF5" w:rsidRPr="00A41CF5" w:rsidRDefault="006B07B4" w:rsidP="00A41CF5">
      <w:pPr>
        <w:numPr>
          <w:ilvl w:val="0"/>
          <w:numId w:val="18"/>
        </w:numPr>
      </w:pPr>
      <w:r w:rsidRPr="00A41CF5">
        <w:t>Si  insegnerà agli alunni ad organizzarsi per le attività proposte, e ad ottimizzare lo spazio di lavoro a disposizione.</w:t>
      </w:r>
    </w:p>
    <w:p w:rsidR="00A41CF5" w:rsidRPr="00A41CF5" w:rsidRDefault="006B07B4" w:rsidP="00A41CF5">
      <w:pPr>
        <w:numPr>
          <w:ilvl w:val="0"/>
          <w:numId w:val="18"/>
        </w:numPr>
      </w:pPr>
      <w:r w:rsidRPr="00A41CF5">
        <w:t>Si cercherà, al fine di coinvolgere attivamente tutta la classe, di impegnare gli alunni esonerati in attività collaterali (arbitraggi, rilevazioni dati etc.).</w:t>
      </w:r>
    </w:p>
    <w:p w:rsidR="00740DE2" w:rsidRPr="00A41CF5" w:rsidRDefault="00740DE2" w:rsidP="00413F5F">
      <w:pPr>
        <w:spacing w:line="360" w:lineRule="auto"/>
      </w:pPr>
    </w:p>
    <w:p w:rsidR="00740DE2" w:rsidRPr="000D41A6" w:rsidRDefault="00740DE2" w:rsidP="00413F5F">
      <w:pPr>
        <w:spacing w:line="360" w:lineRule="auto"/>
        <w:rPr>
          <w:b/>
          <w:caps/>
          <w:sz w:val="26"/>
          <w:szCs w:val="26"/>
          <w:u w:val="single"/>
        </w:rPr>
      </w:pPr>
      <w:r w:rsidRPr="000D41A6">
        <w:rPr>
          <w:b/>
          <w:caps/>
          <w:sz w:val="26"/>
          <w:szCs w:val="26"/>
          <w:u w:val="single"/>
        </w:rPr>
        <w:t xml:space="preserve"> OBIETTIVI MINIMI</w:t>
      </w:r>
    </w:p>
    <w:p w:rsidR="00E84C2D" w:rsidRPr="00E84C2D" w:rsidRDefault="00740DE2" w:rsidP="000D41A6">
      <w:pPr>
        <w:numPr>
          <w:ilvl w:val="0"/>
          <w:numId w:val="19"/>
        </w:numPr>
      </w:pPr>
      <w:r w:rsidRPr="00E84C2D">
        <w:t>Mantenere sempre un sufficiente impegno e partecipazione a prescindere dall</w:t>
      </w:r>
      <w:r w:rsidR="00E84C2D" w:rsidRPr="00E84C2D">
        <w:t>e proprie capacità e prestazioni</w:t>
      </w:r>
      <w:r w:rsidRPr="00E84C2D">
        <w:t>.</w:t>
      </w:r>
    </w:p>
    <w:p w:rsidR="00E84C2D" w:rsidRPr="00E84C2D" w:rsidRDefault="00740DE2" w:rsidP="000D41A6">
      <w:pPr>
        <w:numPr>
          <w:ilvl w:val="0"/>
          <w:numId w:val="19"/>
        </w:numPr>
      </w:pPr>
      <w:r w:rsidRPr="00E84C2D">
        <w:t>Acquisire sicurezza negli schemi motori di base (camminare, correre, lanciare, rotolare, colpire etc.).</w:t>
      </w:r>
    </w:p>
    <w:p w:rsidR="00E84C2D" w:rsidRPr="00E84C2D" w:rsidRDefault="00740DE2" w:rsidP="000D41A6">
      <w:pPr>
        <w:numPr>
          <w:ilvl w:val="0"/>
          <w:numId w:val="19"/>
        </w:numPr>
      </w:pPr>
      <w:r w:rsidRPr="00E84C2D">
        <w:t xml:space="preserve">Valutare semplici traiettorie, tempi, distanze e ritmi in situazioni facili. </w:t>
      </w:r>
    </w:p>
    <w:p w:rsidR="00035787" w:rsidRPr="00037E7E" w:rsidRDefault="00740DE2" w:rsidP="00037E7E">
      <w:pPr>
        <w:numPr>
          <w:ilvl w:val="0"/>
          <w:numId w:val="19"/>
        </w:numPr>
      </w:pPr>
      <w:r w:rsidRPr="00E84C2D">
        <w:t>Compiere gesti tecnici fac</w:t>
      </w:r>
      <w:r w:rsidR="00037E7E">
        <w:t>ilitati con regole semplificate</w:t>
      </w:r>
    </w:p>
    <w:p w:rsidR="00035787" w:rsidRDefault="00035787" w:rsidP="00740DE2">
      <w:pPr>
        <w:spacing w:line="360" w:lineRule="auto"/>
        <w:rPr>
          <w:b/>
          <w:caps/>
          <w:sz w:val="26"/>
          <w:szCs w:val="26"/>
          <w:u w:val="single"/>
        </w:rPr>
      </w:pPr>
    </w:p>
    <w:p w:rsidR="00740DE2" w:rsidRPr="00E84C2D" w:rsidRDefault="00740DE2" w:rsidP="00740DE2">
      <w:pPr>
        <w:spacing w:line="360" w:lineRule="auto"/>
        <w:rPr>
          <w:b/>
          <w:caps/>
          <w:sz w:val="26"/>
          <w:szCs w:val="26"/>
          <w:u w:val="single"/>
        </w:rPr>
      </w:pPr>
      <w:r w:rsidRPr="00E84C2D">
        <w:rPr>
          <w:b/>
          <w:caps/>
          <w:sz w:val="26"/>
          <w:szCs w:val="26"/>
          <w:u w:val="single"/>
        </w:rPr>
        <w:lastRenderedPageBreak/>
        <w:t>VERIFICA</w:t>
      </w:r>
    </w:p>
    <w:p w:rsidR="00E84C2D" w:rsidRPr="00BF52FE" w:rsidRDefault="00740DE2" w:rsidP="00E84C2D">
      <w:pPr>
        <w:numPr>
          <w:ilvl w:val="0"/>
          <w:numId w:val="20"/>
        </w:numPr>
      </w:pPr>
      <w:r w:rsidRPr="00BF52FE">
        <w:t>Osservazione diretta.</w:t>
      </w:r>
    </w:p>
    <w:p w:rsidR="00E84C2D" w:rsidRPr="00BF52FE" w:rsidRDefault="00740DE2" w:rsidP="00E84C2D">
      <w:pPr>
        <w:numPr>
          <w:ilvl w:val="0"/>
          <w:numId w:val="20"/>
        </w:numPr>
      </w:pPr>
      <w:r w:rsidRPr="00BF52FE">
        <w:t>Test motori.</w:t>
      </w:r>
    </w:p>
    <w:p w:rsidR="00E84C2D" w:rsidRPr="00BF52FE" w:rsidRDefault="00740DE2" w:rsidP="00E84C2D">
      <w:pPr>
        <w:numPr>
          <w:ilvl w:val="0"/>
          <w:numId w:val="20"/>
        </w:numPr>
      </w:pPr>
      <w:r w:rsidRPr="00BF52FE">
        <w:t>Rilevazione dei tempi e delle misure.</w:t>
      </w:r>
    </w:p>
    <w:p w:rsidR="00BF52FE" w:rsidRDefault="00740DE2" w:rsidP="000F6A56">
      <w:pPr>
        <w:numPr>
          <w:ilvl w:val="0"/>
          <w:numId w:val="20"/>
        </w:numPr>
      </w:pPr>
      <w:r w:rsidRPr="00BF52FE">
        <w:t>Interventi teorici e pratici; risposte a quesiti posti durante la presentazione ed esecuzione delle attività.</w:t>
      </w:r>
    </w:p>
    <w:p w:rsidR="00740DE2" w:rsidRPr="00BF52FE" w:rsidRDefault="00740DE2" w:rsidP="00BF52FE">
      <w:pPr>
        <w:numPr>
          <w:ilvl w:val="0"/>
          <w:numId w:val="20"/>
        </w:numPr>
      </w:pPr>
      <w:r w:rsidRPr="00BF52FE">
        <w:t>Eventuali interrogazioni e quesiti scritti.</w:t>
      </w:r>
    </w:p>
    <w:p w:rsidR="000F6A56" w:rsidRDefault="000F6A56" w:rsidP="00BF52FE">
      <w:pPr>
        <w:rPr>
          <w:sz w:val="26"/>
          <w:szCs w:val="26"/>
        </w:rPr>
      </w:pPr>
    </w:p>
    <w:p w:rsidR="00740DE2" w:rsidRPr="00BF52FE" w:rsidRDefault="00653927" w:rsidP="00BF52FE">
      <w:r w:rsidRPr="00BF52FE">
        <w:t>Le verifiche iniziali (test motori d’ingresso) permettono di avere una visione del livello motorio di partenza dell’alunno, evidenziando le attitudini, le carenze e le caratteristiche individuali. Le verifiche saranno poi effettuate periodicamente per valutare il raggiungimento degli obiettivi stabiliti all’interno delle varie unità didattiche; per accertare i miglioramenti raggiunti dall’alunno rispetto ai livelli di partenza, le abilità e le competenze conseguite, il grado di autonomia acquisito; per controllare la reale validità dei metodi addottati.</w:t>
      </w:r>
    </w:p>
    <w:p w:rsidR="000F6A56" w:rsidRDefault="000F6A56" w:rsidP="00653927">
      <w:pPr>
        <w:spacing w:line="360" w:lineRule="auto"/>
        <w:rPr>
          <w:sz w:val="26"/>
          <w:szCs w:val="26"/>
        </w:rPr>
      </w:pPr>
    </w:p>
    <w:p w:rsidR="00653927" w:rsidRPr="000F6A56" w:rsidRDefault="00653927" w:rsidP="00653927">
      <w:pPr>
        <w:spacing w:line="360" w:lineRule="auto"/>
        <w:rPr>
          <w:b/>
          <w:cap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0F6A56">
        <w:rPr>
          <w:b/>
          <w:caps/>
          <w:sz w:val="26"/>
          <w:szCs w:val="26"/>
          <w:u w:val="single"/>
        </w:rPr>
        <w:t>VALUTAZIONE</w:t>
      </w:r>
    </w:p>
    <w:p w:rsidR="00653927" w:rsidRPr="000F6A56" w:rsidRDefault="00653927" w:rsidP="000F6A56">
      <w:pPr>
        <w:rPr>
          <w:u w:val="single"/>
        </w:rPr>
      </w:pPr>
      <w:r w:rsidRPr="000F6A56">
        <w:t xml:space="preserve">La valutazione terrà conto delle rilevazioni ottenute con i vari strumenti di verifica, ma prenderà in considerazione anche le eventuali problematiche fisiche e altri aspetti quali </w:t>
      </w:r>
      <w:r w:rsidRPr="000F6A56">
        <w:rPr>
          <w:u w:val="single"/>
        </w:rPr>
        <w:t>l’impegno, la costanza</w:t>
      </w:r>
      <w:r w:rsidR="00CD43CB" w:rsidRPr="000F6A56">
        <w:rPr>
          <w:u w:val="single"/>
        </w:rPr>
        <w:t xml:space="preserve"> di applicazione, l’attenzione, l’interesse, la partecipazione attiva, la collaborazione con i compagni e l’insegnante, il rispetto delle regole.</w:t>
      </w:r>
    </w:p>
    <w:p w:rsidR="00CD43CB" w:rsidRDefault="00CD43CB" w:rsidP="000F6A56">
      <w:r w:rsidRPr="000F6A56">
        <w:t xml:space="preserve">Per gli alunni esonerati la valutazione sarà data sulle attività teoriche e pratiche a cui eventualmente </w:t>
      </w:r>
      <w:r w:rsidR="000F6A56">
        <w:t>potranno</w:t>
      </w:r>
      <w:r w:rsidRPr="000F6A56">
        <w:t xml:space="preserve"> partecipare, e su compiti di collaborazione (arbitraggio, misurazioni etc.).</w:t>
      </w:r>
    </w:p>
    <w:p w:rsidR="00B61742" w:rsidRDefault="00B61742" w:rsidP="000F6A56"/>
    <w:p w:rsidR="00B61742" w:rsidRDefault="00B61742" w:rsidP="000F6A56"/>
    <w:p w:rsidR="00B61742" w:rsidRPr="00441A8A" w:rsidRDefault="00B61742" w:rsidP="000F6A56"/>
    <w:p w:rsidR="00B61742" w:rsidRPr="00441A8A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0F6A56"/>
    <w:p w:rsidR="00B61742" w:rsidRDefault="00B61742" w:rsidP="00B61742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lastRenderedPageBreak/>
        <w:t>GRIGLIA VALUTAZIONE PROVE Scienze Motorie e Sportive</w:t>
      </w:r>
    </w:p>
    <w:p w:rsidR="00B61742" w:rsidRDefault="00B61742" w:rsidP="00B61742">
      <w:pPr>
        <w:pStyle w:val="Titolo"/>
        <w:rPr>
          <w:rFonts w:ascii="Century Gothic" w:hAnsi="Century Gothic"/>
          <w:b/>
          <w:bCs/>
          <w:sz w:val="24"/>
          <w:u w:val="single"/>
        </w:rPr>
      </w:pPr>
    </w:p>
    <w:p w:rsidR="00B61742" w:rsidRDefault="00B61742" w:rsidP="00B61742">
      <w:pPr>
        <w:pStyle w:val="Titolo"/>
        <w:rPr>
          <w:rFonts w:ascii="Century Gothic" w:hAnsi="Century Gothic"/>
          <w:b/>
          <w:bCs/>
          <w:sz w:val="24"/>
        </w:rPr>
      </w:pPr>
    </w:p>
    <w:p w:rsidR="00B61742" w:rsidRDefault="00B61742" w:rsidP="00B61742">
      <w:pPr>
        <w:pStyle w:val="Titol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ALLIEVO______________________</w:t>
      </w:r>
      <w:r>
        <w:rPr>
          <w:rFonts w:ascii="Century Gothic" w:hAnsi="Century Gothic"/>
          <w:b/>
          <w:bCs/>
          <w:sz w:val="24"/>
        </w:rPr>
        <w:tab/>
      </w:r>
      <w:r>
        <w:rPr>
          <w:rFonts w:ascii="Century Gothic" w:hAnsi="Century Gothic"/>
          <w:b/>
          <w:bCs/>
          <w:sz w:val="24"/>
        </w:rPr>
        <w:tab/>
        <w:t>CLASSE________________</w:t>
      </w:r>
    </w:p>
    <w:p w:rsidR="00B61742" w:rsidRDefault="00B61742" w:rsidP="00B61742">
      <w:pPr>
        <w:pStyle w:val="Titolo"/>
        <w:jc w:val="both"/>
        <w:rPr>
          <w:rFonts w:ascii="Century Gothic" w:hAnsi="Century Gothic"/>
          <w:b/>
          <w:bCs/>
          <w:sz w:val="24"/>
        </w:rPr>
      </w:pPr>
    </w:p>
    <w:p w:rsidR="00B61742" w:rsidRDefault="00B61742" w:rsidP="00B61742">
      <w:pPr>
        <w:pStyle w:val="Titolo"/>
        <w:jc w:val="both"/>
        <w:rPr>
          <w:rFonts w:ascii="Century Gothic" w:hAnsi="Century Gothic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0"/>
        <w:gridCol w:w="5940"/>
        <w:gridCol w:w="1968"/>
      </w:tblGrid>
      <w:tr w:rsidR="00B61742" w:rsidTr="00B61742">
        <w:trPr>
          <w:trHeight w:val="69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INDICATORI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DESCRITTORI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VOTO</w:t>
            </w:r>
          </w:p>
        </w:tc>
      </w:tr>
      <w:tr w:rsidR="00B61742" w:rsidTr="00B6174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Applicazione 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capacita’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di esecuzione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Si rifiuta di eseguire la prova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1 - 2</w:t>
            </w:r>
          </w:p>
        </w:tc>
      </w:tr>
      <w:tr w:rsidR="00B61742" w:rsidTr="00B61742">
        <w:trPr>
          <w:trHeight w:val="56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Esegue la prova proposta in modo: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Incompleto e scorretto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 – 4</w:t>
            </w:r>
          </w:p>
        </w:tc>
      </w:tr>
      <w:tr w:rsidR="00B61742" w:rsidTr="00B61742">
        <w:trPr>
          <w:cantSplit/>
          <w:trHeight w:val="56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Completo ma con livelli minimi di tecnica e stile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 – 6</w:t>
            </w:r>
          </w:p>
        </w:tc>
      </w:tr>
      <w:tr w:rsidR="00B61742" w:rsidTr="00B61742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Completo con livelli di tecnica, stile e controllo discreti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7 – 8</w:t>
            </w:r>
          </w:p>
        </w:tc>
      </w:tr>
      <w:tr w:rsidR="00B61742" w:rsidTr="00B61742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Completo con ottimi livelli di stile, di sicurezza e controllo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9 - 10</w:t>
            </w:r>
          </w:p>
        </w:tc>
      </w:tr>
    </w:tbl>
    <w:p w:rsidR="00B61742" w:rsidRDefault="00B61742" w:rsidP="00B61742">
      <w:pPr>
        <w:pStyle w:val="Titolo"/>
        <w:jc w:val="both"/>
        <w:rPr>
          <w:rFonts w:ascii="Century Gothic" w:hAnsi="Century Gothic"/>
          <w:b/>
          <w:bCs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both"/>
        <w:rPr>
          <w:rFonts w:ascii="Century Gothic" w:hAnsi="Century Gothic"/>
          <w:b/>
          <w:bCs/>
          <w:sz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0"/>
        <w:gridCol w:w="5621"/>
        <w:gridCol w:w="1927"/>
      </w:tblGrid>
      <w:tr w:rsidR="00B61742" w:rsidTr="00B61742">
        <w:trPr>
          <w:trHeight w:val="6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INDICATORI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DESCRITTORI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VOTO</w:t>
            </w:r>
          </w:p>
        </w:tc>
      </w:tr>
      <w:tr w:rsidR="00B61742" w:rsidTr="00B6174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Teoria /test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Default"/>
              <w:spacing w:line="276" w:lineRule="auto"/>
              <w:ind w:left="360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 xml:space="preserve">      Nozioni basilari inesistenti.</w:t>
            </w:r>
          </w:p>
          <w:p w:rsidR="00B61742" w:rsidRDefault="00B61742">
            <w:pPr>
              <w:pStyle w:val="Titolo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1 - 2</w:t>
            </w:r>
          </w:p>
        </w:tc>
      </w:tr>
      <w:tr w:rsidR="00B61742" w:rsidTr="00B61742">
        <w:trPr>
          <w:trHeight w:val="5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2" w:rsidRDefault="00B61742">
            <w:pPr>
              <w:pStyle w:val="Default"/>
              <w:ind w:left="7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Elementi disciplinari molto lacunosi e nettamente incompleti. Conoscenze frammentarie, abilità incerte, tecnicamente scorrette, lessico tecnico inadeguato.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 – 4</w:t>
            </w:r>
          </w:p>
        </w:tc>
      </w:tr>
      <w:tr w:rsidR="00B61742" w:rsidTr="00B61742">
        <w:trPr>
          <w:cantSplit/>
          <w:trHeight w:val="5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2" w:rsidRDefault="00B61742">
            <w:pPr>
              <w:pStyle w:val="Default"/>
              <w:ind w:left="7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Contenuti e abilità disorganizzati anche negli strumenti logici. Conoscenze minime ineccepibili ed abilità corrette, pur alla presenza di qualche errore non grave.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 – 6</w:t>
            </w:r>
          </w:p>
        </w:tc>
      </w:tr>
      <w:tr w:rsidR="00B61742" w:rsidTr="00B61742">
        <w:trPr>
          <w:cantSplit/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2" w:rsidRDefault="00B61742">
            <w:pPr>
              <w:pStyle w:val="Default"/>
              <w:spacing w:line="276" w:lineRule="auto"/>
              <w:ind w:left="7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Discreti apporti logici nella strutturazione dei contenuti e delle abilità pur con qualche incertezza. Buone capacità logiche espresse in una corretta strutturazione e adeguata terminologia specifica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7 – 8</w:t>
            </w:r>
          </w:p>
        </w:tc>
      </w:tr>
      <w:tr w:rsidR="00B61742" w:rsidTr="00B61742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Paragrafoelenco"/>
              <w:spacing w:line="276" w:lineRule="auto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t>Rigori analitici nelle conoscenze, sicurezza nelle abilità, appropriato linguaggio tecnico specifico opportuni collegamenti.</w:t>
            </w:r>
          </w:p>
          <w:p w:rsidR="00B61742" w:rsidRDefault="00B61742">
            <w:pPr>
              <w:pStyle w:val="Default"/>
              <w:ind w:left="72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9 - 10</w:t>
            </w:r>
          </w:p>
        </w:tc>
      </w:tr>
    </w:tbl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p w:rsidR="00B61742" w:rsidRDefault="00B61742" w:rsidP="00B61742">
      <w:pPr>
        <w:jc w:val="center"/>
        <w:rPr>
          <w:rFonts w:ascii="Century Gothic" w:hAnsi="Century Gothic"/>
          <w:b/>
          <w:bCs/>
          <w:sz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1"/>
        <w:gridCol w:w="5559"/>
        <w:gridCol w:w="1908"/>
      </w:tblGrid>
      <w:tr w:rsidR="00B61742" w:rsidTr="00B61742">
        <w:trPr>
          <w:trHeight w:val="6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INDICATORI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DESCRITTORI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VOTO</w:t>
            </w:r>
          </w:p>
        </w:tc>
      </w:tr>
      <w:tr w:rsidR="00B61742" w:rsidTr="00B6174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COMPORTAMENTO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Non applicando le regole in modo corretto e usando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l’abbigliamento ( tuta 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1 - 2</w:t>
            </w:r>
          </w:p>
        </w:tc>
      </w:tr>
      <w:tr w:rsidR="00B61742" w:rsidTr="00B61742">
        <w:trPr>
          <w:trHeight w:val="5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partecipazione alla lezione: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Applicando parzialmente le regole e non usando sempre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l’abbigliamento ( tuta 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 – 4</w:t>
            </w:r>
          </w:p>
        </w:tc>
      </w:tr>
      <w:tr w:rsidR="00B61742" w:rsidTr="00B61742">
        <w:trPr>
          <w:cantSplit/>
          <w:trHeight w:val="5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Applicando le regole in modo piuttosto accettabile ed usando un 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abbigliamento ( tuta ) adeguato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 – 6</w:t>
            </w:r>
          </w:p>
        </w:tc>
      </w:tr>
      <w:tr w:rsidR="00B61742" w:rsidTr="00B61742">
        <w:trPr>
          <w:cantSplit/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Applicando le regole in modo quasi sempre corretto e usando sempre l’abbigliamento ( tuta ) adeguato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7 – 8</w:t>
            </w:r>
          </w:p>
        </w:tc>
      </w:tr>
      <w:tr w:rsidR="00B61742" w:rsidTr="00B61742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2" w:rsidRDefault="00B6174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Applicando le regole con consapevole correttezza ed usando sempre l’abbigliamento ( tuta ) adeguato</w:t>
            </w: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61742" w:rsidRDefault="00B61742">
            <w:pPr>
              <w:pStyle w:val="Titol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9 - 10</w:t>
            </w:r>
          </w:p>
        </w:tc>
      </w:tr>
    </w:tbl>
    <w:p w:rsidR="00B61742" w:rsidRPr="000F6A56" w:rsidRDefault="00B61742" w:rsidP="000F6A56"/>
    <w:p w:rsidR="00005A0F" w:rsidRDefault="00005A0F" w:rsidP="000F6A56"/>
    <w:p w:rsidR="00267195" w:rsidRDefault="00267195" w:rsidP="000F6A56"/>
    <w:p w:rsidR="00267195" w:rsidRDefault="00267195" w:rsidP="000F6A56"/>
    <w:p w:rsidR="00035787" w:rsidRPr="00035787" w:rsidRDefault="00035787" w:rsidP="00035787">
      <w:pPr>
        <w:rPr>
          <w:rFonts w:ascii="Calibri" w:hAnsi="Calibri"/>
          <w:sz w:val="28"/>
          <w:szCs w:val="28"/>
        </w:rPr>
      </w:pPr>
      <w:r w:rsidRPr="00035787">
        <w:rPr>
          <w:rFonts w:ascii="Calibri" w:hAnsi="Calibri"/>
          <w:sz w:val="28"/>
          <w:szCs w:val="28"/>
        </w:rPr>
        <w:t>Il Dipartimento di Scienze Motorie e Sportive</w:t>
      </w:r>
    </w:p>
    <w:p w:rsidR="00267195" w:rsidRPr="00267195" w:rsidRDefault="00267195" w:rsidP="00035787">
      <w:pPr>
        <w:rPr>
          <w:sz w:val="20"/>
          <w:szCs w:val="20"/>
        </w:rPr>
      </w:pPr>
      <w:r w:rsidRPr="0003578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653927" w:rsidRDefault="00653927" w:rsidP="00653927">
      <w:pPr>
        <w:spacing w:line="360" w:lineRule="auto"/>
        <w:rPr>
          <w:sz w:val="26"/>
          <w:szCs w:val="26"/>
        </w:rPr>
      </w:pPr>
    </w:p>
    <w:p w:rsidR="00653927" w:rsidRDefault="00653927" w:rsidP="00653927">
      <w:pPr>
        <w:spacing w:line="360" w:lineRule="auto"/>
        <w:rPr>
          <w:sz w:val="26"/>
          <w:szCs w:val="26"/>
        </w:rPr>
      </w:pPr>
    </w:p>
    <w:p w:rsidR="00653927" w:rsidRDefault="00653927" w:rsidP="00653927">
      <w:pPr>
        <w:spacing w:line="360" w:lineRule="auto"/>
        <w:rPr>
          <w:sz w:val="26"/>
          <w:szCs w:val="26"/>
        </w:rPr>
      </w:pPr>
    </w:p>
    <w:p w:rsidR="00653927" w:rsidRDefault="00653927" w:rsidP="00653927">
      <w:pPr>
        <w:spacing w:line="360" w:lineRule="auto"/>
        <w:ind w:left="360"/>
        <w:rPr>
          <w:sz w:val="26"/>
          <w:szCs w:val="26"/>
        </w:rPr>
      </w:pPr>
    </w:p>
    <w:p w:rsidR="00653927" w:rsidRDefault="00653927" w:rsidP="00653927">
      <w:pPr>
        <w:spacing w:line="360" w:lineRule="auto"/>
        <w:rPr>
          <w:sz w:val="26"/>
          <w:szCs w:val="26"/>
        </w:rPr>
      </w:pPr>
    </w:p>
    <w:p w:rsidR="00740DE2" w:rsidRDefault="00740DE2" w:rsidP="00740DE2">
      <w:pPr>
        <w:spacing w:line="360" w:lineRule="auto"/>
        <w:ind w:left="360"/>
        <w:rPr>
          <w:sz w:val="26"/>
          <w:szCs w:val="26"/>
        </w:rPr>
      </w:pPr>
    </w:p>
    <w:p w:rsidR="00740DE2" w:rsidRDefault="00740DE2" w:rsidP="00740DE2">
      <w:pPr>
        <w:spacing w:line="360" w:lineRule="auto"/>
        <w:ind w:left="360"/>
        <w:rPr>
          <w:sz w:val="26"/>
          <w:szCs w:val="26"/>
        </w:rPr>
      </w:pPr>
    </w:p>
    <w:sectPr w:rsidR="00740DE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CF" w:rsidRDefault="00C94ACF">
      <w:r>
        <w:separator/>
      </w:r>
    </w:p>
  </w:endnote>
  <w:endnote w:type="continuationSeparator" w:id="1">
    <w:p w:rsidR="00C94ACF" w:rsidRDefault="00C9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5" w:rsidRDefault="008E4F45" w:rsidP="00B353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4F45" w:rsidRDefault="008E4F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5" w:rsidRDefault="008E4F45" w:rsidP="00B353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7E7E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E4F45" w:rsidRDefault="008E4F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CF" w:rsidRDefault="00C94ACF">
      <w:r>
        <w:separator/>
      </w:r>
    </w:p>
  </w:footnote>
  <w:footnote w:type="continuationSeparator" w:id="1">
    <w:p w:rsidR="00C94ACF" w:rsidRDefault="00C9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5A0"/>
    <w:multiLevelType w:val="hybridMultilevel"/>
    <w:tmpl w:val="AB58D94A"/>
    <w:lvl w:ilvl="0" w:tplc="55844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54185"/>
    <w:multiLevelType w:val="hybridMultilevel"/>
    <w:tmpl w:val="7B2258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A16D8"/>
    <w:multiLevelType w:val="hybridMultilevel"/>
    <w:tmpl w:val="0D2E0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D72AF"/>
    <w:multiLevelType w:val="hybridMultilevel"/>
    <w:tmpl w:val="FBC2E626"/>
    <w:lvl w:ilvl="0" w:tplc="CBF4D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127DA"/>
    <w:multiLevelType w:val="hybridMultilevel"/>
    <w:tmpl w:val="060EC77C"/>
    <w:lvl w:ilvl="0" w:tplc="CBF4DA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71463E"/>
    <w:multiLevelType w:val="hybridMultilevel"/>
    <w:tmpl w:val="D7E276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5258B"/>
    <w:multiLevelType w:val="hybridMultilevel"/>
    <w:tmpl w:val="0BFAF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3314C"/>
    <w:multiLevelType w:val="hybridMultilevel"/>
    <w:tmpl w:val="3078CB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E749D"/>
    <w:multiLevelType w:val="hybridMultilevel"/>
    <w:tmpl w:val="F432D2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56D27"/>
    <w:multiLevelType w:val="hybridMultilevel"/>
    <w:tmpl w:val="70BECCB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3F76E4F"/>
    <w:multiLevelType w:val="hybridMultilevel"/>
    <w:tmpl w:val="1A989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226AC"/>
    <w:multiLevelType w:val="hybridMultilevel"/>
    <w:tmpl w:val="7EC02FD6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A2636"/>
    <w:multiLevelType w:val="hybridMultilevel"/>
    <w:tmpl w:val="E80CD9C6"/>
    <w:lvl w:ilvl="0" w:tplc="55844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66AA0"/>
    <w:multiLevelType w:val="hybridMultilevel"/>
    <w:tmpl w:val="D76CF482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A6C8C"/>
    <w:multiLevelType w:val="hybridMultilevel"/>
    <w:tmpl w:val="FB2C6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659B6"/>
    <w:multiLevelType w:val="hybridMultilevel"/>
    <w:tmpl w:val="DA101792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70354"/>
    <w:multiLevelType w:val="hybridMultilevel"/>
    <w:tmpl w:val="95E8800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3286CF1"/>
    <w:multiLevelType w:val="hybridMultilevel"/>
    <w:tmpl w:val="B82ADCEE"/>
    <w:lvl w:ilvl="0" w:tplc="558443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4026C2"/>
    <w:multiLevelType w:val="hybridMultilevel"/>
    <w:tmpl w:val="8222B6A6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45A44"/>
    <w:multiLevelType w:val="hybridMultilevel"/>
    <w:tmpl w:val="F80EE2BC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C5A3D"/>
    <w:multiLevelType w:val="multilevel"/>
    <w:tmpl w:val="060EC7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1916B7"/>
    <w:multiLevelType w:val="hybridMultilevel"/>
    <w:tmpl w:val="1ADCBE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617C7C"/>
    <w:multiLevelType w:val="hybridMultilevel"/>
    <w:tmpl w:val="DB106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  <w:num w:numId="17">
    <w:abstractNumId w:val="2"/>
  </w:num>
  <w:num w:numId="18">
    <w:abstractNumId w:val="22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5F"/>
    <w:rsid w:val="00005A0F"/>
    <w:rsid w:val="00023DCF"/>
    <w:rsid w:val="00035787"/>
    <w:rsid w:val="00037E7E"/>
    <w:rsid w:val="00041191"/>
    <w:rsid w:val="00055D14"/>
    <w:rsid w:val="000D41A6"/>
    <w:rsid w:val="000F6A56"/>
    <w:rsid w:val="00120140"/>
    <w:rsid w:val="001417FF"/>
    <w:rsid w:val="00167CEE"/>
    <w:rsid w:val="001F34DA"/>
    <w:rsid w:val="00267195"/>
    <w:rsid w:val="00280ED1"/>
    <w:rsid w:val="003A6AAA"/>
    <w:rsid w:val="003B06F0"/>
    <w:rsid w:val="003B4535"/>
    <w:rsid w:val="003C120F"/>
    <w:rsid w:val="00413F5F"/>
    <w:rsid w:val="00421035"/>
    <w:rsid w:val="00441A8A"/>
    <w:rsid w:val="004E3327"/>
    <w:rsid w:val="00510254"/>
    <w:rsid w:val="0054486E"/>
    <w:rsid w:val="00583269"/>
    <w:rsid w:val="005E1B29"/>
    <w:rsid w:val="00613246"/>
    <w:rsid w:val="00651A45"/>
    <w:rsid w:val="00653927"/>
    <w:rsid w:val="006579C0"/>
    <w:rsid w:val="0067486B"/>
    <w:rsid w:val="00676F81"/>
    <w:rsid w:val="00690D5C"/>
    <w:rsid w:val="006B07B4"/>
    <w:rsid w:val="006F3EF0"/>
    <w:rsid w:val="0074001D"/>
    <w:rsid w:val="00740DE2"/>
    <w:rsid w:val="007B2F8C"/>
    <w:rsid w:val="007D06B6"/>
    <w:rsid w:val="007F775B"/>
    <w:rsid w:val="0084722E"/>
    <w:rsid w:val="00865D5A"/>
    <w:rsid w:val="00896E6D"/>
    <w:rsid w:val="008B40DD"/>
    <w:rsid w:val="008D7D6C"/>
    <w:rsid w:val="008E4F45"/>
    <w:rsid w:val="009F1DB1"/>
    <w:rsid w:val="00A00073"/>
    <w:rsid w:val="00A41CF5"/>
    <w:rsid w:val="00A576F8"/>
    <w:rsid w:val="00B353D5"/>
    <w:rsid w:val="00B402A0"/>
    <w:rsid w:val="00B61742"/>
    <w:rsid w:val="00BB529A"/>
    <w:rsid w:val="00BF52FE"/>
    <w:rsid w:val="00C125E0"/>
    <w:rsid w:val="00C173C8"/>
    <w:rsid w:val="00C65D37"/>
    <w:rsid w:val="00C94ACF"/>
    <w:rsid w:val="00CD43CB"/>
    <w:rsid w:val="00D061F5"/>
    <w:rsid w:val="00D52266"/>
    <w:rsid w:val="00E16898"/>
    <w:rsid w:val="00E52B68"/>
    <w:rsid w:val="00E84C2D"/>
    <w:rsid w:val="00F24F9E"/>
    <w:rsid w:val="00F4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173C8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173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173C8"/>
    <w:pPr>
      <w:keepNext/>
      <w:jc w:val="center"/>
      <w:outlineLvl w:val="4"/>
    </w:pPr>
    <w:rPr>
      <w:rFonts w:ascii="Comic Sans MS" w:hAnsi="Comic Sans MS" w:cs="Arial"/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173C8"/>
    <w:pPr>
      <w:keepNext/>
      <w:outlineLvl w:val="5"/>
    </w:pPr>
    <w:rPr>
      <w:rFonts w:ascii="Century Gothic" w:hAnsi="Century Gothic" w:cs="Tahoma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D522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651A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1A45"/>
  </w:style>
  <w:style w:type="character" w:customStyle="1" w:styleId="Titolo1Carattere">
    <w:name w:val="Titolo 1 Carattere"/>
    <w:basedOn w:val="Carpredefinitoparagrafo"/>
    <w:link w:val="Titolo1"/>
    <w:rsid w:val="00C173C8"/>
    <w:rPr>
      <w:rFonts w:ascii="Century Gothic" w:hAnsi="Century Gothic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C173C8"/>
    <w:rPr>
      <w:rFonts w:ascii="Comic Sans MS" w:hAnsi="Comic Sans MS" w:cs="Arial"/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C173C8"/>
    <w:rPr>
      <w:rFonts w:ascii="Century Gothic" w:hAnsi="Century Gothic" w:cs="Tahoma"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173C8"/>
    <w:rPr>
      <w:rFonts w:ascii="Calibri" w:eastAsia="Times New Roman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B61742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B61742"/>
    <w:rPr>
      <w:sz w:val="32"/>
      <w:szCs w:val="24"/>
    </w:rPr>
  </w:style>
  <w:style w:type="paragraph" w:styleId="Paragrafoelenco">
    <w:name w:val="List Paragraph"/>
    <w:basedOn w:val="Normale"/>
    <w:uiPriority w:val="34"/>
    <w:qFormat/>
    <w:rsid w:val="00B61742"/>
    <w:pPr>
      <w:ind w:left="720"/>
      <w:contextualSpacing/>
    </w:pPr>
    <w:rPr>
      <w:rFonts w:ascii="Bookman Old Style" w:hAnsi="Bookman Old Style"/>
      <w:sz w:val="28"/>
      <w:szCs w:val="20"/>
    </w:rPr>
  </w:style>
  <w:style w:type="paragraph" w:customStyle="1" w:styleId="Default">
    <w:name w:val="Default"/>
    <w:rsid w:val="00B617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DIDATTICO-EDUCATIVA ANNUALE</vt:lpstr>
    </vt:vector>
  </TitlesOfParts>
  <Company>Hewlett-Packard Company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DIDATTICO-EDUCATIVA ANNUALE</dc:title>
  <dc:subject/>
  <dc:creator>ww</dc:creator>
  <cp:keywords/>
  <cp:lastModifiedBy>Docente</cp:lastModifiedBy>
  <cp:revision>2</cp:revision>
  <dcterms:created xsi:type="dcterms:W3CDTF">2019-09-06T09:08:00Z</dcterms:created>
  <dcterms:modified xsi:type="dcterms:W3CDTF">2019-09-06T09:08:00Z</dcterms:modified>
</cp:coreProperties>
</file>