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A" w:rsidRDefault="00263909">
      <w:pPr>
        <w:rPr>
          <w:sz w:val="28"/>
          <w:szCs w:val="28"/>
        </w:rPr>
      </w:pPr>
      <w:r>
        <w:rPr>
          <w:sz w:val="28"/>
          <w:szCs w:val="28"/>
        </w:rPr>
        <w:t>Domande</w:t>
      </w:r>
      <w:r w:rsidR="001A4B85" w:rsidRPr="001A4B85">
        <w:rPr>
          <w:sz w:val="28"/>
          <w:szCs w:val="28"/>
        </w:rPr>
        <w:t xml:space="preserve"> su </w:t>
      </w:r>
      <w:proofErr w:type="spellStart"/>
      <w:r w:rsidR="001A4B85" w:rsidRPr="001A4B85">
        <w:rPr>
          <w:sz w:val="28"/>
          <w:szCs w:val="28"/>
        </w:rPr>
        <w:t>Hegel</w:t>
      </w:r>
      <w:proofErr w:type="spellEnd"/>
    </w:p>
    <w:p w:rsidR="0085616E" w:rsidRDefault="0085616E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Vita e opere</w:t>
      </w:r>
    </w:p>
    <w:p w:rsidR="0085616E" w:rsidRDefault="0085616E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tesi fondo del sistema</w:t>
      </w:r>
    </w:p>
    <w:p w:rsidR="001734E2" w:rsidRDefault="001734E2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concezione hegeliana della realtà: il rapporto tra finito e infinito.</w:t>
      </w:r>
    </w:p>
    <w:p w:rsidR="001734E2" w:rsidRDefault="001734E2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 rapporto tra ragione e re</w:t>
      </w:r>
      <w:r w:rsidR="00463FEB">
        <w:rPr>
          <w:sz w:val="28"/>
          <w:szCs w:val="28"/>
        </w:rPr>
        <w:t>a</w:t>
      </w:r>
      <w:r>
        <w:rPr>
          <w:sz w:val="28"/>
          <w:szCs w:val="28"/>
        </w:rPr>
        <w:t>ltà</w:t>
      </w:r>
    </w:p>
    <w:p w:rsidR="00463FEB" w:rsidRDefault="00463FEB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cosa consiste la funzione giustificatrice della filosofia. Le interpretazioni: </w:t>
      </w:r>
      <w:proofErr w:type="spellStart"/>
      <w:r>
        <w:rPr>
          <w:sz w:val="28"/>
          <w:szCs w:val="28"/>
        </w:rPr>
        <w:t>Engels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Marcuse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Abbagnano</w:t>
      </w:r>
      <w:proofErr w:type="spellEnd"/>
      <w:r>
        <w:rPr>
          <w:sz w:val="28"/>
          <w:szCs w:val="28"/>
        </w:rPr>
        <w:t>.</w:t>
      </w:r>
    </w:p>
    <w:p w:rsidR="00463FEB" w:rsidRDefault="003E4C2C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partizioni della filosofia.</w:t>
      </w:r>
    </w:p>
    <w:p w:rsidR="003E4C2C" w:rsidRDefault="003E4C2C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Ruolo e momenti della dialettica</w:t>
      </w:r>
    </w:p>
    <w:p w:rsidR="003E4C2C" w:rsidRDefault="003E4C2C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Cosa intende per </w:t>
      </w:r>
      <w:proofErr w:type="spellStart"/>
      <w:r>
        <w:rPr>
          <w:sz w:val="28"/>
          <w:szCs w:val="28"/>
        </w:rPr>
        <w:t>Aufhebung</w:t>
      </w:r>
      <w:proofErr w:type="spellEnd"/>
    </w:p>
    <w:p w:rsidR="003E4C2C" w:rsidRDefault="00852BE6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Perché la dialettica ha un significato ottimistico?</w:t>
      </w:r>
    </w:p>
    <w:p w:rsidR="00852BE6" w:rsidRDefault="00852BE6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dialettica è a sintesi aperta o chiusa?</w:t>
      </w:r>
    </w:p>
    <w:p w:rsidR="00852BE6" w:rsidRDefault="00B74B5E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critica di Hegel alla cultura del suo tempo: illuminismo, romanticismo, </w:t>
      </w:r>
      <w:proofErr w:type="spellStart"/>
      <w:r>
        <w:rPr>
          <w:sz w:val="28"/>
          <w:szCs w:val="28"/>
        </w:rPr>
        <w:t>Kant</w:t>
      </w:r>
      <w:proofErr w:type="spellEnd"/>
      <w:r>
        <w:rPr>
          <w:sz w:val="28"/>
          <w:szCs w:val="28"/>
        </w:rPr>
        <w:t xml:space="preserve">, Fichte, </w:t>
      </w:r>
      <w:proofErr w:type="spellStart"/>
      <w:r>
        <w:rPr>
          <w:sz w:val="28"/>
          <w:szCs w:val="28"/>
        </w:rPr>
        <w:t>Schelling</w:t>
      </w:r>
      <w:proofErr w:type="spellEnd"/>
      <w:r>
        <w:rPr>
          <w:sz w:val="28"/>
          <w:szCs w:val="28"/>
        </w:rPr>
        <w:t>.</w:t>
      </w:r>
    </w:p>
    <w:p w:rsidR="00B74B5E" w:rsidRDefault="00A83C52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Qual è lo scopo della Fenomenologia e quali sono le sue tappe fondamentali.</w:t>
      </w:r>
    </w:p>
    <w:p w:rsidR="00A83C52" w:rsidRDefault="00A83C52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Cosa si intende per Figura</w:t>
      </w:r>
    </w:p>
    <w:p w:rsidR="00A83C52" w:rsidRDefault="00A81655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Spiega le figure principali della Fenomenologia e la loro articolazione dialettica.</w:t>
      </w:r>
    </w:p>
    <w:p w:rsidR="006E7641" w:rsidRDefault="006E7641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Approfondisci in particolare: Signoria e servitù, la coscienza infelice</w:t>
      </w:r>
      <w:r w:rsidR="002115B7">
        <w:rPr>
          <w:sz w:val="28"/>
          <w:szCs w:val="28"/>
        </w:rPr>
        <w:t>, il piacere e la necessità,</w:t>
      </w:r>
      <w:r w:rsidR="00D11EF1">
        <w:rPr>
          <w:sz w:val="28"/>
          <w:szCs w:val="28"/>
        </w:rPr>
        <w:t>il regno animale dello spirito,</w:t>
      </w:r>
      <w:r w:rsidR="002115B7">
        <w:rPr>
          <w:sz w:val="28"/>
          <w:szCs w:val="28"/>
        </w:rPr>
        <w:t xml:space="preserve"> la ragione esaminatrice delle leggi</w:t>
      </w:r>
    </w:p>
    <w:p w:rsidR="00A81655" w:rsidRDefault="000D129E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Perché lo stato è lo sbocco della Fenomenologia.</w:t>
      </w:r>
    </w:p>
    <w:p w:rsidR="000D129E" w:rsidRDefault="00E2674B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L’oggetto e la tesi di fondo della Logica</w:t>
      </w:r>
    </w:p>
    <w:p w:rsidR="00E2674B" w:rsidRDefault="0081238A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percorso che fa Hegel per arrivare al concetto dei concetti.</w:t>
      </w:r>
    </w:p>
    <w:p w:rsidR="0081238A" w:rsidRDefault="0081238A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Perchè</w:t>
      </w:r>
      <w:proofErr w:type="spellEnd"/>
      <w:r>
        <w:rPr>
          <w:sz w:val="28"/>
          <w:szCs w:val="28"/>
        </w:rPr>
        <w:t xml:space="preserve"> la filosofia di Hegel è un gigantesco sillogismo.</w:t>
      </w:r>
    </w:p>
    <w:p w:rsidR="0081238A" w:rsidRDefault="00F30BE2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concezione hegeliana della natura.</w:t>
      </w:r>
    </w:p>
    <w:p w:rsidR="00F30BE2" w:rsidRDefault="00F30BE2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 spirito soggettivo: antropologia, fenomenologia e psicologia.</w:t>
      </w:r>
    </w:p>
    <w:p w:rsidR="00F30BE2" w:rsidRDefault="00FD7F17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 spirito oggettivo: diritto astratto, moralità, eticità.</w:t>
      </w:r>
    </w:p>
    <w:p w:rsidR="00FD7F17" w:rsidRDefault="00FD7F17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concezione hegeliana dello Stato.</w:t>
      </w:r>
    </w:p>
    <w:p w:rsidR="00FD7F17" w:rsidRDefault="00BE00FB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critica di Hegel allo stato democratico e liberale.</w:t>
      </w:r>
    </w:p>
    <w:p w:rsidR="00BE00FB" w:rsidRDefault="00BE00FB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concezione della storia.</w:t>
      </w:r>
    </w:p>
    <w:p w:rsidR="00BE00FB" w:rsidRPr="0085616E" w:rsidRDefault="00BE00FB" w:rsidP="0085616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 spirito assoluto: arte,religione, filosofia.</w:t>
      </w:r>
    </w:p>
    <w:sectPr w:rsidR="00BE00FB" w:rsidRPr="0085616E" w:rsidSect="0020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3E43"/>
    <w:multiLevelType w:val="hybridMultilevel"/>
    <w:tmpl w:val="56BCF4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A4B85"/>
    <w:rsid w:val="000D129E"/>
    <w:rsid w:val="0014290C"/>
    <w:rsid w:val="001734E2"/>
    <w:rsid w:val="001A4B85"/>
    <w:rsid w:val="002031DA"/>
    <w:rsid w:val="002115B7"/>
    <w:rsid w:val="00263909"/>
    <w:rsid w:val="003E4C2C"/>
    <w:rsid w:val="004528C5"/>
    <w:rsid w:val="00463FEB"/>
    <w:rsid w:val="006E7641"/>
    <w:rsid w:val="0081238A"/>
    <w:rsid w:val="00852BE6"/>
    <w:rsid w:val="0085616E"/>
    <w:rsid w:val="00A81655"/>
    <w:rsid w:val="00A83C52"/>
    <w:rsid w:val="00B74B5E"/>
    <w:rsid w:val="00BE00FB"/>
    <w:rsid w:val="00C85DC9"/>
    <w:rsid w:val="00D11EF1"/>
    <w:rsid w:val="00E2674B"/>
    <w:rsid w:val="00F30BE2"/>
    <w:rsid w:val="00FB7C3B"/>
    <w:rsid w:val="00FD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d'angelo</dc:creator>
  <cp:keywords/>
  <dc:description/>
  <cp:lastModifiedBy>User</cp:lastModifiedBy>
  <cp:revision>4</cp:revision>
  <dcterms:created xsi:type="dcterms:W3CDTF">2012-09-30T08:16:00Z</dcterms:created>
  <dcterms:modified xsi:type="dcterms:W3CDTF">2015-09-16T15:19:00Z</dcterms:modified>
</cp:coreProperties>
</file>