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Slide 1 – Queen Victoria and Optimism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Queen Victoria reigned from 1837 to 1901 and was England’s longest monarch (63 years) after Elizabeth II.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In this period England became the  most powerful nation in the world after defeating Napoleon at Waterloo in 1815. It was one of the few states where there were no revolutions.</w:t>
      </w:r>
    </w:p>
    <w:p w:rsidR="00000000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Her empire covered one quarter of the Earth and Q. Victoria was also Empress of India.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Slide 2 – Victorian society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3 social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 upper one was the old aristocracy, which had political power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 middle class was gaining power; it expanded and included a lower class (shopkeepers), a middle one (factor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y owners) and an upper middle class (lawyers and doctors); 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working class was excluded from the political process. They lived in extreme poverty. </w:t>
      </w: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Women were considered «the angels of home». They had to be perfect mother and wives.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Slide 3 – </w:t>
      </w: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>Victorian compromise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So on one hand there was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prosperity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on the other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poverty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and social problems.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There was optimism for the technological progress, but in reality it created more problems.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As a result, this became a period of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COMPROMISE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: the ric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h didn’t want to see the problems around them. They had progress but exploited the poor people. The middle class was full of corruption and had no morality. </w:t>
      </w:r>
    </w:p>
    <w:p w:rsidR="00000000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There was a contrast between lib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eralism and the condition of the working class and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contrast between industrializ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ation and the desire to return to nature.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Slide 4 –</w:t>
      </w: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Economic and social change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On one side there was the growth in industry, on the other t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here were difficulties in agriculture. These difficulties were: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Enclosure Acts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, by which there were no ‘open/public’ lands, but only private ones;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Corn Laws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which kept the price of corn (and bread) artificially high.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So people moved from rural to urban zones.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Cities became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populated. Housing, sanitation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and factory working were in terrible conditions.</w:t>
      </w: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Marx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Engels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denounced the growth of injustice and inequalities, so many important social reforms were introduced.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>Slide 5 – Workers’ rights and Chartism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working class started asking  for more rights, especially the right to vote.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7B4E">
        <w:rPr>
          <w:rFonts w:ascii="Times New Roman" w:hAnsi="Times New Roman" w:cs="Times New Roman"/>
          <w:b/>
          <w:i/>
          <w:sz w:val="24"/>
          <w:szCs w:val="24"/>
          <w:lang w:val="en-US"/>
        </w:rPr>
        <w:t>First Reform Bill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(1832) gave the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right to vote only to property owners. So workers organized themselves in a movement to demand the vote for all men, known as Chartism (from the CHARTERS that they presented to Parliament).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 the Third Reform Bill (1884) all male workers, </w:t>
      </w:r>
      <w:proofErr w:type="spellStart"/>
      <w:r w:rsidRPr="00D47B4E">
        <w:rPr>
          <w:rFonts w:ascii="Times New Roman" w:hAnsi="Times New Roman" w:cs="Times New Roman"/>
          <w:sz w:val="24"/>
          <w:szCs w:val="24"/>
          <w:lang w:val="en-US"/>
        </w:rPr>
        <w:t>labourers</w:t>
      </w:r>
      <w:proofErr w:type="spellEnd"/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farmers and miners, had the right to vote.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In 1918 all man had the right to vote. </w:t>
      </w:r>
    </w:p>
    <w:p w:rsidR="00000000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In 1928 it was given to everybody.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>Colonialism and Empire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In the 19th century there was the expansion of the British empire. In Africa there was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abolition of the slave trade but commercial activities remained. They expanded to Egypt and Sudan, but caused problems of </w:t>
      </w:r>
      <w:proofErr w:type="spellStart"/>
      <w:r w:rsidRPr="00D47B4E">
        <w:rPr>
          <w:rFonts w:ascii="Times New Roman" w:hAnsi="Times New Roman" w:cs="Times New Roman"/>
          <w:sz w:val="24"/>
          <w:szCs w:val="24"/>
          <w:lang w:val="en-US"/>
        </w:rPr>
        <w:t>Afrikaaners</w:t>
      </w:r>
      <w:proofErr w:type="spellEnd"/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(Dutch colonizers).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Australia was initially </w:t>
      </w:r>
      <w:proofErr w:type="spellStart"/>
      <w:r w:rsidRPr="00D47B4E">
        <w:rPr>
          <w:rFonts w:ascii="Times New Roman" w:hAnsi="Times New Roman" w:cs="Times New Roman"/>
          <w:sz w:val="24"/>
          <w:szCs w:val="24"/>
          <w:lang w:val="en-US"/>
        </w:rPr>
        <w:t>colonis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as a place for criminals. Then, they expanded to New Zealand, Hong Kong and Singapore (in Asia), Gibraltar, Malta and Cyprus and had a sea passage on the Suez Canal.</w:t>
      </w:r>
    </w:p>
    <w:p w:rsidR="00000000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Colonies were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controlled by the India Office and the Colonial Office: in each territory there was a governor representing the British Crown, who appointed local governors. 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United States and American Colonialism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Settlers in America occupied t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>he south west area to produce cotton, sugar and tobacco and ex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loited the slaves.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Many northern states started to abolish slavery and in 1860 Abraham Lincoln became President because he oppo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sed slavery.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southern states, however, still wanted slavery. They left the Union and created a Confederacy.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War in America (1861).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In 1865 Lincoln was assassinated but the war finished. However, the division between northern and southern stated and racism persisted.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 years fr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om 1865 </w:t>
      </w:r>
      <w:r>
        <w:rPr>
          <w:rFonts w:ascii="Times New Roman" w:hAnsi="Times New Roman" w:cs="Times New Roman"/>
          <w:sz w:val="24"/>
          <w:szCs w:val="24"/>
          <w:lang w:val="en-US"/>
        </w:rPr>
        <w:t>to 1900 saw a great industrializ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ation of north, while the economy in the south was re-built.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Many people moved from England to America to look for gold. </w:t>
      </w:r>
    </w:p>
    <w:p w:rsidR="00000000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America gained the Hawaii peacefully. Then, after a war with Spain, also Philippines and Puerto Rico, while Cuba stayed independent.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VICTORIAN NOVEL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Novel is the lite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rary genre which best represents the Victorian age: novels dealt with the most important themes of the time, like </w:t>
      </w:r>
      <w:proofErr w:type="spellStart"/>
      <w:r w:rsidRPr="00D47B4E">
        <w:rPr>
          <w:rFonts w:ascii="Times New Roman" w:hAnsi="Times New Roman" w:cs="Times New Roman"/>
          <w:sz w:val="24"/>
          <w:szCs w:val="24"/>
          <w:lang w:val="en-US"/>
        </w:rPr>
        <w:t>industrialisation</w:t>
      </w:r>
      <w:proofErr w:type="spellEnd"/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and philanthropy.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The typical features of Victorian novel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were: </w:t>
      </w:r>
    </w:p>
    <w:p w:rsidR="00000000" w:rsidRPr="00D47B4E" w:rsidRDefault="00D47B4E" w:rsidP="00D47B4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4E">
        <w:rPr>
          <w:rFonts w:ascii="Times New Roman" w:hAnsi="Times New Roman" w:cs="Times New Roman"/>
          <w:sz w:val="24"/>
          <w:szCs w:val="24"/>
        </w:rPr>
        <w:t>Omniscient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narrator</w:t>
      </w:r>
    </w:p>
    <w:p w:rsidR="00000000" w:rsidRPr="00D47B4E" w:rsidRDefault="00D47B4E" w:rsidP="00D47B4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4E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and long plots.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characters’ thoughts and evolution were also important: the </w:t>
      </w:r>
      <w:r w:rsidRPr="00D47B4E">
        <w:rPr>
          <w:rFonts w:ascii="Times New Roman" w:hAnsi="Times New Roman" w:cs="Times New Roman"/>
          <w:i/>
          <w:sz w:val="24"/>
          <w:szCs w:val="24"/>
          <w:lang w:val="en-US"/>
        </w:rPr>
        <w:t>Bildungsroman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formazione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”)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was a form adopted by Victorian novelists.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Novel interpreted human condition but at the same time it was an entertainment for the middle-class reader.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novel’s success</w:t>
      </w: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D47B4E" w:rsidRDefault="00D47B4E" w:rsidP="00D47B4E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novel’s success was due to these factors: </w:t>
      </w:r>
    </w:p>
    <w:p w:rsidR="00000000" w:rsidRPr="00D47B4E" w:rsidRDefault="00D47B4E" w:rsidP="00D47B4E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There were more and more people able to read; </w:t>
      </w:r>
    </w:p>
    <w:p w:rsidR="00000000" w:rsidRPr="00D47B4E" w:rsidRDefault="00D47B4E" w:rsidP="00D47B4E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Works were published in instalments and magazines so the cost was lower; </w:t>
      </w:r>
    </w:p>
    <w:p w:rsidR="00000000" w:rsidRDefault="00D47B4E" w:rsidP="00D47B4E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authors had profit for their novels. </w:t>
      </w:r>
      <w:r w:rsidRPr="00D47B4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genres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sen</w:t>
      </w:r>
      <w:r w:rsidRPr="00D47B4E">
        <w:rPr>
          <w:rFonts w:ascii="Times New Roman" w:hAnsi="Times New Roman" w:cs="Times New Roman"/>
          <w:sz w:val="24"/>
          <w:szCs w:val="24"/>
        </w:rPr>
        <w:t>timental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4E">
        <w:rPr>
          <w:rFonts w:ascii="Times New Roman" w:hAnsi="Times New Roman" w:cs="Times New Roman"/>
          <w:sz w:val="24"/>
          <w:szCs w:val="24"/>
        </w:rPr>
        <w:t>adventurous</w:t>
      </w:r>
      <w:proofErr w:type="spellEnd"/>
      <w:r w:rsidRPr="00D47B4E">
        <w:rPr>
          <w:rFonts w:ascii="Times New Roman" w:hAnsi="Times New Roman" w:cs="Times New Roman"/>
          <w:sz w:val="24"/>
          <w:szCs w:val="24"/>
        </w:rPr>
        <w:t>, social etc.</w:t>
      </w:r>
    </w:p>
    <w:p w:rsidR="00D47B4E" w:rsidRPr="00D47B4E" w:rsidRDefault="00D47B4E" w:rsidP="00D47B4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Classification of Victorian novels </w:t>
      </w:r>
    </w:p>
    <w:p w:rsidR="00000000" w:rsidRPr="00D47B4E" w:rsidRDefault="00D47B4E" w:rsidP="00D47B4E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Early Victorians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– deal with social themes.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Dickens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used REALISM and described poverty, bad housing and bad education;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Thackeray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in his novel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Vanity Fair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described the upper class society; </w:t>
      </w:r>
    </w:p>
    <w:p w:rsidR="00000000" w:rsidRPr="00D47B4E" w:rsidRDefault="00D47B4E" w:rsidP="00D47B4E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Mid-Victorians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– women like Elizabeth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Gaskell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(novel about the conflict b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etween employers and workers); Emily and Charlotte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Bronte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(who described feelings and emotions); George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Eliot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who wrote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Middlemarch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dealing with ethical conflicts and social issues and founded the psychological fiction. </w:t>
      </w:r>
    </w:p>
    <w:p w:rsidR="00D47B4E" w:rsidRPr="00D47B4E" w:rsidRDefault="00D47B4E" w:rsidP="00D47B4E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late Victorian years saw a profound change in the society. The optimism was replaced by fatalism in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Thomas Hardy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: in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Tess of the </w:t>
      </w:r>
      <w:proofErr w:type="spellStart"/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d’Ubervilles</w:t>
      </w:r>
      <w:proofErr w:type="spellEnd"/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the protagonist Tess is the victim of the fate.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Portrait of a Lady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Henry James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describes the relationship between English and American society, with psychological depth which anticipated the modernist novel, in the role of the narrator. </w:t>
      </w:r>
    </w:p>
    <w:p w:rsid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sz w:val="24"/>
          <w:szCs w:val="24"/>
          <w:lang w:val="en-US"/>
        </w:rPr>
        <w:t>The American Renaissance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period between 1850 and 1855 is called American Renaissance because some of the most important American literary works were published in this period.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>For example, Nat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haniel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Hawthorne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’s works focus on the struggle between good and evil.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Scarlet Letter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 is about the relationship between a judge and a woman considered a witch.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The most famous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novel in this period was </w:t>
      </w: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>Melville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>Moby Dick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, the story of the captain of a ship, Ahab, and his adventures to kill a white whale. </w:t>
      </w:r>
    </w:p>
    <w:p w:rsidR="00000000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Mark Twain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worked as a journalist and then wrote novels.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Tom Sawyer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47B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Huckleberry Finn </w:t>
      </w:r>
      <w:r w:rsidRPr="00D47B4E">
        <w:rPr>
          <w:rFonts w:ascii="Times New Roman" w:hAnsi="Times New Roman" w:cs="Times New Roman"/>
          <w:sz w:val="24"/>
          <w:szCs w:val="24"/>
          <w:lang w:val="en-US"/>
        </w:rPr>
        <w:t xml:space="preserve">tell the picaresque stories of 2 boys and their dramatic childhood in America. </w:t>
      </w:r>
    </w:p>
    <w:p w:rsidR="00D47B4E" w:rsidRPr="00D47B4E" w:rsidRDefault="00D47B4E" w:rsidP="00D47B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31C3" w:rsidRPr="00D47B4E" w:rsidRDefault="005231C3" w:rsidP="00D47B4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31C3" w:rsidRPr="00D4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103"/>
    <w:multiLevelType w:val="hybridMultilevel"/>
    <w:tmpl w:val="A4E4653A"/>
    <w:lvl w:ilvl="0" w:tplc="FBCA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A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8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A9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A340E"/>
    <w:multiLevelType w:val="hybridMultilevel"/>
    <w:tmpl w:val="70421936"/>
    <w:lvl w:ilvl="0" w:tplc="709C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41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A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A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E03D15"/>
    <w:multiLevelType w:val="hybridMultilevel"/>
    <w:tmpl w:val="0F36E902"/>
    <w:lvl w:ilvl="0" w:tplc="731C8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E679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DE85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C2E3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8618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7275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2273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604D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ECC6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D0814"/>
    <w:multiLevelType w:val="hybridMultilevel"/>
    <w:tmpl w:val="2334D786"/>
    <w:lvl w:ilvl="0" w:tplc="C282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C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6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06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A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4E321A"/>
    <w:multiLevelType w:val="hybridMultilevel"/>
    <w:tmpl w:val="9A6CAC84"/>
    <w:lvl w:ilvl="0" w:tplc="C8C8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24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6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2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FE4CA6"/>
    <w:multiLevelType w:val="hybridMultilevel"/>
    <w:tmpl w:val="5E02EA42"/>
    <w:lvl w:ilvl="0" w:tplc="9FAA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2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B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B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8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9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861C87"/>
    <w:multiLevelType w:val="hybridMultilevel"/>
    <w:tmpl w:val="53B26C7A"/>
    <w:lvl w:ilvl="0" w:tplc="0BF8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82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208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86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7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42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EB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6C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E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CF00ED"/>
    <w:multiLevelType w:val="hybridMultilevel"/>
    <w:tmpl w:val="7EDACE8A"/>
    <w:lvl w:ilvl="0" w:tplc="33801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8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C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8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A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6C04E1"/>
    <w:multiLevelType w:val="hybridMultilevel"/>
    <w:tmpl w:val="9A006AD0"/>
    <w:lvl w:ilvl="0" w:tplc="4F6A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0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2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4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A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C149B6"/>
    <w:multiLevelType w:val="hybridMultilevel"/>
    <w:tmpl w:val="26FC1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5ED9"/>
    <w:multiLevelType w:val="hybridMultilevel"/>
    <w:tmpl w:val="DEB464A2"/>
    <w:lvl w:ilvl="0" w:tplc="2574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C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0D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4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8E1166"/>
    <w:multiLevelType w:val="hybridMultilevel"/>
    <w:tmpl w:val="72A6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02F1"/>
    <w:multiLevelType w:val="hybridMultilevel"/>
    <w:tmpl w:val="0A0A8AB4"/>
    <w:lvl w:ilvl="0" w:tplc="A996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0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8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2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5C2429"/>
    <w:multiLevelType w:val="hybridMultilevel"/>
    <w:tmpl w:val="F00E0644"/>
    <w:lvl w:ilvl="0" w:tplc="D296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4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0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6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1F5D4C"/>
    <w:multiLevelType w:val="hybridMultilevel"/>
    <w:tmpl w:val="D18C92E6"/>
    <w:lvl w:ilvl="0" w:tplc="0212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C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8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2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7738A8"/>
    <w:multiLevelType w:val="hybridMultilevel"/>
    <w:tmpl w:val="7E8C5C14"/>
    <w:lvl w:ilvl="0" w:tplc="C8EA3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A8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21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D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21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01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A9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A7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6F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FE7ACE"/>
    <w:multiLevelType w:val="hybridMultilevel"/>
    <w:tmpl w:val="01628606"/>
    <w:lvl w:ilvl="0" w:tplc="27C64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1204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32D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A81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0459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2D8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CA1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DC75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C8D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013AD"/>
    <w:multiLevelType w:val="hybridMultilevel"/>
    <w:tmpl w:val="18AE3152"/>
    <w:lvl w:ilvl="0" w:tplc="5CB4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CD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D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2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4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4E"/>
    <w:rsid w:val="005231C3"/>
    <w:rsid w:val="00D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7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2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4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1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6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5588</Characters>
  <Application>Microsoft Office Word</Application>
  <DocSecurity>0</DocSecurity>
  <Lines>46</Lines>
  <Paragraphs>13</Paragraphs>
  <ScaleCrop>false</ScaleCrop>
  <Company>Wind Telecomunicazione Spa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1</cp:revision>
  <dcterms:created xsi:type="dcterms:W3CDTF">2018-10-11T17:04:00Z</dcterms:created>
  <dcterms:modified xsi:type="dcterms:W3CDTF">2018-10-11T17:16:00Z</dcterms:modified>
</cp:coreProperties>
</file>