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1B" w:rsidRPr="001C5A1B" w:rsidRDefault="001C5A1B" w:rsidP="001C5A1B">
      <w:pPr>
        <w:rPr>
          <w:rFonts w:ascii="Times New Roman" w:hAnsi="Times New Roman" w:cs="Times New Roman"/>
          <w:sz w:val="24"/>
          <w:szCs w:val="24"/>
        </w:rPr>
      </w:pPr>
      <w:bookmarkStart w:id="0" w:name="ermetismo"/>
      <w:r w:rsidRPr="001C5A1B">
        <w:rPr>
          <w:rFonts w:ascii="Times New Roman" w:hAnsi="Times New Roman" w:cs="Times New Roman"/>
          <w:b/>
          <w:bCs/>
          <w:sz w:val="24"/>
          <w:szCs w:val="24"/>
        </w:rPr>
        <w:t>L' ERMETISMO</w:t>
      </w:r>
      <w:bookmarkEnd w:id="0"/>
    </w:p>
    <w:tbl>
      <w:tblPr>
        <w:tblW w:w="5000" w:type="pct"/>
        <w:jc w:val="center"/>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jc w:val="center"/>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    </w:t>
            </w:r>
            <w:bookmarkStart w:id="1" w:name="denominazione"/>
            <w:r w:rsidRPr="001C5A1B">
              <w:rPr>
                <w:rFonts w:ascii="Times New Roman" w:hAnsi="Times New Roman" w:cs="Times New Roman"/>
                <w:sz w:val="24"/>
                <w:szCs w:val="24"/>
              </w:rPr>
              <w:t>Denominazione e limiti cronologici</w:t>
            </w:r>
            <w:bookmarkEnd w:id="1"/>
          </w:p>
        </w:tc>
        <w:tc>
          <w:tcPr>
            <w:tcW w:w="750" w:type="dxa"/>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Default="001C5A1B" w:rsidP="001C5A1B">
      <w:pPr>
        <w:spacing w:after="0"/>
        <w:jc w:val="both"/>
        <w:rPr>
          <w:rFonts w:ascii="Times New Roman" w:hAnsi="Times New Roman" w:cs="Times New Roman"/>
          <w:sz w:val="24"/>
          <w:szCs w:val="24"/>
        </w:rPr>
      </w:pPr>
      <w:r w:rsidRPr="001C5A1B">
        <w:rPr>
          <w:rFonts w:ascii="Times New Roman" w:hAnsi="Times New Roman" w:cs="Times New Roman"/>
          <w:sz w:val="24"/>
          <w:szCs w:val="24"/>
        </w:rPr>
        <w:t>La poesia ermetica è quella che sorge intorno agli anni venti e si sviluppa negli anni compresi tra le due </w:t>
      </w:r>
      <w:hyperlink r:id="rId4" w:anchor="guerra" w:tgtFrame="principale" w:history="1">
        <w:r w:rsidRPr="001C5A1B">
          <w:rPr>
            <w:rStyle w:val="Collegamentoipertestuale"/>
            <w:rFonts w:ascii="Times New Roman" w:hAnsi="Times New Roman" w:cs="Times New Roman"/>
            <w:sz w:val="24"/>
            <w:szCs w:val="24"/>
          </w:rPr>
          <w:t>guerre mondiali</w:t>
        </w:r>
      </w:hyperlink>
      <w:r w:rsidRPr="001C5A1B">
        <w:rPr>
          <w:rFonts w:ascii="Times New Roman" w:hAnsi="Times New Roman" w:cs="Times New Roman"/>
          <w:sz w:val="24"/>
          <w:szCs w:val="24"/>
        </w:rPr>
        <w:t>, esaurendosi gradatamente nel secondo do</w:t>
      </w:r>
      <w:r>
        <w:rPr>
          <w:rFonts w:ascii="Times New Roman" w:hAnsi="Times New Roman" w:cs="Times New Roman"/>
          <w:sz w:val="24"/>
          <w:szCs w:val="24"/>
        </w:rPr>
        <w:t>poguerra sotto l'irrompere del N</w:t>
      </w:r>
      <w:r w:rsidRPr="001C5A1B">
        <w:rPr>
          <w:rFonts w:ascii="Times New Roman" w:hAnsi="Times New Roman" w:cs="Times New Roman"/>
          <w:sz w:val="24"/>
          <w:szCs w:val="24"/>
        </w:rPr>
        <w:t>eorealismo.</w:t>
      </w:r>
    </w:p>
    <w:p w:rsidR="001C5A1B" w:rsidRPr="001C5A1B" w:rsidRDefault="001C5A1B" w:rsidP="001C5A1B">
      <w:pPr>
        <w:spacing w:after="120"/>
        <w:jc w:val="both"/>
        <w:rPr>
          <w:rFonts w:ascii="Times New Roman" w:hAnsi="Times New Roman" w:cs="Times New Roman"/>
          <w:sz w:val="24"/>
          <w:szCs w:val="24"/>
          <w:lang w:bidi="it-IT"/>
        </w:rPr>
      </w:pPr>
      <w:r w:rsidRPr="001C5A1B">
        <w:rPr>
          <w:rFonts w:ascii="Times New Roman" w:hAnsi="Times New Roman" w:cs="Times New Roman"/>
          <w:b/>
          <w:sz w:val="24"/>
          <w:szCs w:val="24"/>
          <w:lang w:bidi="it-IT"/>
        </w:rPr>
        <w:t>L’</w:t>
      </w:r>
      <w:hyperlink r:id="rId5">
        <w:r w:rsidRPr="001C5A1B">
          <w:rPr>
            <w:rStyle w:val="Collegamentoipertestuale"/>
            <w:rFonts w:ascii="Times New Roman" w:hAnsi="Times New Roman" w:cs="Times New Roman"/>
            <w:b/>
            <w:sz w:val="24"/>
            <w:szCs w:val="24"/>
            <w:lang w:bidi="it-IT"/>
          </w:rPr>
          <w:t>Ermetismo</w:t>
        </w:r>
      </w:hyperlink>
      <w:r w:rsidRPr="001C5A1B">
        <w:rPr>
          <w:rFonts w:ascii="Times New Roman" w:hAnsi="Times New Roman" w:cs="Times New Roman"/>
          <w:b/>
          <w:sz w:val="24"/>
          <w:szCs w:val="24"/>
          <w:lang w:bidi="it-IT"/>
        </w:rPr>
        <w:t xml:space="preserve"> è una delle esperienz</w:t>
      </w:r>
      <w:r>
        <w:rPr>
          <w:rFonts w:ascii="Times New Roman" w:hAnsi="Times New Roman" w:cs="Times New Roman"/>
          <w:b/>
          <w:sz w:val="24"/>
          <w:szCs w:val="24"/>
          <w:lang w:bidi="it-IT"/>
        </w:rPr>
        <w:t xml:space="preserve">e </w:t>
      </w:r>
      <w:r w:rsidRPr="001C5A1B">
        <w:rPr>
          <w:rFonts w:ascii="Times New Roman" w:hAnsi="Times New Roman" w:cs="Times New Roman"/>
          <w:b/>
          <w:sz w:val="24"/>
          <w:szCs w:val="24"/>
          <w:lang w:bidi="it-IT"/>
        </w:rPr>
        <w:t>poetiche più important</w:t>
      </w:r>
      <w:r>
        <w:rPr>
          <w:rFonts w:ascii="Times New Roman" w:hAnsi="Times New Roman" w:cs="Times New Roman"/>
          <w:b/>
          <w:sz w:val="24"/>
          <w:szCs w:val="24"/>
          <w:lang w:bidi="it-IT"/>
        </w:rPr>
        <w:t>i</w:t>
      </w:r>
      <w:r w:rsidRPr="001C5A1B">
        <w:rPr>
          <w:rFonts w:ascii="Times New Roman" w:hAnsi="Times New Roman" w:cs="Times New Roman"/>
          <w:b/>
          <w:sz w:val="24"/>
          <w:szCs w:val="24"/>
          <w:lang w:bidi="it-IT"/>
        </w:rPr>
        <w:t xml:space="preserve"> del primo Novecento </w:t>
      </w:r>
      <w:r w:rsidRPr="001C5A1B">
        <w:rPr>
          <w:rFonts w:ascii="Times New Roman" w:hAnsi="Times New Roman" w:cs="Times New Roman"/>
          <w:sz w:val="24"/>
          <w:szCs w:val="24"/>
          <w:lang w:bidi="it-IT"/>
        </w:rPr>
        <w:t xml:space="preserve">ed ha apportato modifiche e innovazioni sostanziali sia sul piano del linguaggio e dello stile che su quello dei contenuti. </w:t>
      </w:r>
      <w:r w:rsidRPr="001C5A1B">
        <w:rPr>
          <w:rFonts w:ascii="Times New Roman" w:hAnsi="Times New Roman" w:cs="Times New Roman"/>
          <w:b/>
          <w:sz w:val="24"/>
          <w:szCs w:val="24"/>
          <w:lang w:bidi="it-IT"/>
        </w:rPr>
        <w:t>Il termine “ermetismo” deriva da Ermete (o Mercurio), dio delle scienze occulte e misteriose</w:t>
      </w:r>
      <w:r w:rsidRPr="001C5A1B">
        <w:rPr>
          <w:rFonts w:ascii="Times New Roman" w:hAnsi="Times New Roman" w:cs="Times New Roman"/>
          <w:sz w:val="24"/>
          <w:szCs w:val="24"/>
          <w:lang w:bidi="it-IT"/>
        </w:rPr>
        <w:t xml:space="preserve">, ed è stato usato per la prima volta, in senso dispregiativo, dal critico </w:t>
      </w:r>
      <w:hyperlink r:id="rId6">
        <w:r w:rsidRPr="001C5A1B">
          <w:rPr>
            <w:rStyle w:val="Collegamentoipertestuale"/>
            <w:rFonts w:ascii="Times New Roman" w:hAnsi="Times New Roman" w:cs="Times New Roman"/>
            <w:sz w:val="24"/>
            <w:szCs w:val="24"/>
            <w:lang w:bidi="it-IT"/>
          </w:rPr>
          <w:t>Francesco Flora,</w:t>
        </w:r>
      </w:hyperlink>
      <w:r w:rsidRPr="001C5A1B">
        <w:rPr>
          <w:rFonts w:ascii="Times New Roman" w:hAnsi="Times New Roman" w:cs="Times New Roman"/>
          <w:sz w:val="24"/>
          <w:szCs w:val="24"/>
          <w:lang w:bidi="it-IT"/>
        </w:rPr>
        <w:t xml:space="preserve"> che</w:t>
      </w:r>
      <w:r>
        <w:rPr>
          <w:rFonts w:ascii="Times New Roman" w:hAnsi="Times New Roman" w:cs="Times New Roman"/>
          <w:sz w:val="24"/>
          <w:szCs w:val="24"/>
          <w:lang w:bidi="it-IT"/>
        </w:rPr>
        <w:t>,</w:t>
      </w:r>
      <w:r w:rsidRPr="001C5A1B">
        <w:rPr>
          <w:rFonts w:ascii="Times New Roman" w:hAnsi="Times New Roman" w:cs="Times New Roman"/>
          <w:sz w:val="24"/>
          <w:szCs w:val="24"/>
          <w:lang w:bidi="it-IT"/>
        </w:rPr>
        <w:t xml:space="preserve"> in uno scritto del 1936 intitolato “</w:t>
      </w:r>
      <w:r w:rsidRPr="001C5A1B">
        <w:rPr>
          <w:rFonts w:ascii="Times New Roman" w:hAnsi="Times New Roman" w:cs="Times New Roman"/>
          <w:b/>
          <w:sz w:val="24"/>
          <w:szCs w:val="24"/>
          <w:lang w:bidi="it-IT"/>
        </w:rPr>
        <w:t>La poesia ermetica</w:t>
      </w:r>
      <w:r w:rsidRPr="001C5A1B">
        <w:rPr>
          <w:rFonts w:ascii="Times New Roman" w:hAnsi="Times New Roman" w:cs="Times New Roman"/>
          <w:sz w:val="24"/>
          <w:szCs w:val="24"/>
          <w:lang w:bidi="it-IT"/>
        </w:rPr>
        <w:t>”</w:t>
      </w:r>
      <w:r>
        <w:rPr>
          <w:rFonts w:ascii="Times New Roman" w:hAnsi="Times New Roman" w:cs="Times New Roman"/>
          <w:sz w:val="24"/>
          <w:szCs w:val="24"/>
          <w:lang w:bidi="it-IT"/>
        </w:rPr>
        <w:t>,</w:t>
      </w:r>
      <w:r w:rsidRPr="001C5A1B">
        <w:rPr>
          <w:rFonts w:ascii="Times New Roman" w:hAnsi="Times New Roman" w:cs="Times New Roman"/>
          <w:sz w:val="24"/>
          <w:szCs w:val="24"/>
          <w:lang w:bidi="it-IT"/>
        </w:rPr>
        <w:t xml:space="preserve"> ha definito la nuova poesia del ‘900 appunto come “ermetica”, ovvero come </w:t>
      </w:r>
      <w:r w:rsidRPr="001C5A1B">
        <w:rPr>
          <w:rFonts w:ascii="Times New Roman" w:hAnsi="Times New Roman" w:cs="Times New Roman"/>
          <w:b/>
          <w:sz w:val="24"/>
          <w:szCs w:val="24"/>
          <w:lang w:bidi="it-IT"/>
        </w:rPr>
        <w:t>chiusa, oscura, misteriosa e di difficile interpretazione e codificazione</w:t>
      </w:r>
      <w:r w:rsidRPr="001C5A1B">
        <w:rPr>
          <w:rFonts w:ascii="Times New Roman" w:hAnsi="Times New Roman" w:cs="Times New Roman"/>
          <w:sz w:val="24"/>
          <w:szCs w:val="24"/>
          <w:lang w:bidi="it-IT"/>
        </w:rPr>
        <w:t xml:space="preserve">. </w:t>
      </w:r>
    </w:p>
    <w:tbl>
      <w:tblPr>
        <w:tblW w:w="5000" w:type="pct"/>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    </w:t>
            </w:r>
            <w:bookmarkStart w:id="2" w:name="precedenti"/>
            <w:r w:rsidRPr="001C5A1B">
              <w:rPr>
                <w:rFonts w:ascii="Times New Roman" w:hAnsi="Times New Roman" w:cs="Times New Roman"/>
                <w:sz w:val="24"/>
                <w:szCs w:val="24"/>
              </w:rPr>
              <w:t>I precedenti culturali</w:t>
            </w:r>
            <w:bookmarkEnd w:id="2"/>
          </w:p>
        </w:tc>
        <w:tc>
          <w:tcPr>
            <w:tcW w:w="500" w:type="pct"/>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Pr="001C5A1B" w:rsidRDefault="001C5A1B" w:rsidP="001C5A1B">
      <w:pPr>
        <w:spacing w:after="120"/>
        <w:rPr>
          <w:rFonts w:ascii="Times New Roman" w:hAnsi="Times New Roman" w:cs="Times New Roman"/>
          <w:sz w:val="24"/>
          <w:szCs w:val="24"/>
        </w:rPr>
      </w:pPr>
      <w:r w:rsidRPr="001C5A1B">
        <w:rPr>
          <w:rFonts w:ascii="Times New Roman" w:hAnsi="Times New Roman" w:cs="Times New Roman"/>
          <w:sz w:val="24"/>
          <w:szCs w:val="24"/>
        </w:rPr>
        <w:t>La poesia ermetica si muove nell'ambito del Decadentismo, ma di tutte le poetiche sorte in seno al Decadentismo fa sua e sviluppa quella dei simbolisti francesi. Perciò è detta anche poesia neosimbolista.</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Da Baudelaire infatti riprende la concezione dell'arcana corrispondenza tra le cose; da Rimbau</w:t>
      </w:r>
      <w:r>
        <w:rPr>
          <w:rFonts w:ascii="Times New Roman" w:hAnsi="Times New Roman" w:cs="Times New Roman"/>
          <w:sz w:val="24"/>
          <w:szCs w:val="24"/>
        </w:rPr>
        <w:t>d</w:t>
      </w:r>
      <w:r w:rsidRPr="001C5A1B">
        <w:rPr>
          <w:rFonts w:ascii="Times New Roman" w:hAnsi="Times New Roman" w:cs="Times New Roman"/>
          <w:sz w:val="24"/>
          <w:szCs w:val="24"/>
        </w:rPr>
        <w:t xml:space="preserve"> e </w:t>
      </w:r>
      <w:proofErr w:type="spellStart"/>
      <w:r w:rsidRPr="001C5A1B">
        <w:rPr>
          <w:rFonts w:ascii="Times New Roman" w:hAnsi="Times New Roman" w:cs="Times New Roman"/>
          <w:sz w:val="24"/>
          <w:szCs w:val="24"/>
        </w:rPr>
        <w:t>Mallarmè</w:t>
      </w:r>
      <w:proofErr w:type="spellEnd"/>
      <w:r w:rsidRPr="001C5A1B">
        <w:rPr>
          <w:rFonts w:ascii="Times New Roman" w:hAnsi="Times New Roman" w:cs="Times New Roman"/>
          <w:sz w:val="24"/>
          <w:szCs w:val="24"/>
        </w:rPr>
        <w:t xml:space="preserve"> riprende la concezione della poesia come "illumin</w:t>
      </w:r>
      <w:r>
        <w:rPr>
          <w:rFonts w:ascii="Times New Roman" w:hAnsi="Times New Roman" w:cs="Times New Roman"/>
          <w:sz w:val="24"/>
          <w:szCs w:val="24"/>
        </w:rPr>
        <w:t>az</w:t>
      </w:r>
      <w:r w:rsidRPr="001C5A1B">
        <w:rPr>
          <w:rFonts w:ascii="Times New Roman" w:hAnsi="Times New Roman" w:cs="Times New Roman"/>
          <w:sz w:val="24"/>
          <w:szCs w:val="24"/>
        </w:rPr>
        <w:t xml:space="preserve">ione"; da Verlaine riprende il rifiuto dell'eloquenza, dell'enfasi oratoria dei poeti ottocenteschi; da </w:t>
      </w:r>
      <w:proofErr w:type="spellStart"/>
      <w:r w:rsidRPr="001C5A1B">
        <w:rPr>
          <w:rFonts w:ascii="Times New Roman" w:hAnsi="Times New Roman" w:cs="Times New Roman"/>
          <w:sz w:val="24"/>
          <w:szCs w:val="24"/>
        </w:rPr>
        <w:t>Valery</w:t>
      </w:r>
      <w:proofErr w:type="spellEnd"/>
      <w:r w:rsidRPr="001C5A1B">
        <w:rPr>
          <w:rFonts w:ascii="Times New Roman" w:hAnsi="Times New Roman" w:cs="Times New Roman"/>
          <w:sz w:val="24"/>
          <w:szCs w:val="24"/>
        </w:rPr>
        <w:t xml:space="preserve"> riprende la concezione di un'arte rigorosa. Sulla poetica dell'Ermetismo influì la stessa estetica del Croce, la sua concezione della poesia come intuizione pura, anche se poi il Croce fu aspro critico della nuova poesia e in genere del Decadentismo, da lui definito la "fabbrica del vuoto".</w:t>
      </w:r>
    </w:p>
    <w:tbl>
      <w:tblPr>
        <w:tblW w:w="5000" w:type="pct"/>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bookmarkStart w:id="3" w:name="contenuti"/>
            <w:r w:rsidRPr="001C5A1B">
              <w:rPr>
                <w:rFonts w:ascii="Times New Roman" w:hAnsi="Times New Roman" w:cs="Times New Roman"/>
                <w:sz w:val="24"/>
                <w:szCs w:val="24"/>
              </w:rPr>
              <w:t>   I contenuti e le forme della poesia ermetica</w:t>
            </w:r>
            <w:bookmarkEnd w:id="3"/>
          </w:p>
        </w:tc>
        <w:tc>
          <w:tcPr>
            <w:tcW w:w="500" w:type="pct"/>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Pr="001C5A1B" w:rsidRDefault="001C5A1B" w:rsidP="001C5A1B">
      <w:pPr>
        <w:spacing w:after="0"/>
        <w:rPr>
          <w:rFonts w:ascii="Times New Roman" w:hAnsi="Times New Roman" w:cs="Times New Roman"/>
          <w:sz w:val="24"/>
          <w:szCs w:val="24"/>
        </w:rPr>
      </w:pPr>
      <w:r w:rsidRPr="001C5A1B">
        <w:rPr>
          <w:rFonts w:ascii="Times New Roman" w:hAnsi="Times New Roman" w:cs="Times New Roman"/>
          <w:sz w:val="24"/>
          <w:szCs w:val="24"/>
        </w:rPr>
        <w:t>Per quanto riguarda i contenuti, la poesia ermetica rifiuta la concezione oratoria della poesia intesa come celebratrice di ideali esemplari (la religione, la patria, la storia, l'eroismo, la virtù, ecc.) e persegue l'ideale della "</w:t>
      </w:r>
      <w:r w:rsidRPr="001C5A1B">
        <w:rPr>
          <w:rFonts w:ascii="Times New Roman" w:hAnsi="Times New Roman" w:cs="Times New Roman"/>
          <w:b/>
          <w:bCs/>
          <w:sz w:val="24"/>
          <w:szCs w:val="24"/>
        </w:rPr>
        <w:t>poesia pura"</w:t>
      </w:r>
      <w:r w:rsidRPr="001C5A1B">
        <w:rPr>
          <w:rFonts w:ascii="Times New Roman" w:hAnsi="Times New Roman" w:cs="Times New Roman"/>
          <w:sz w:val="24"/>
          <w:szCs w:val="24"/>
        </w:rPr>
        <w:t>, libera cioè non solo dalle forme metriche e</w:t>
      </w:r>
      <w:r>
        <w:rPr>
          <w:rFonts w:ascii="Times New Roman" w:hAnsi="Times New Roman" w:cs="Times New Roman"/>
          <w:sz w:val="24"/>
          <w:szCs w:val="24"/>
        </w:rPr>
        <w:t xml:space="preserve"> retoriche </w:t>
      </w:r>
      <w:r w:rsidRPr="001C5A1B">
        <w:rPr>
          <w:rFonts w:ascii="Times New Roman" w:hAnsi="Times New Roman" w:cs="Times New Roman"/>
          <w:sz w:val="24"/>
          <w:szCs w:val="24"/>
        </w:rPr>
        <w:t>tradizionali, ma anche da ogni finalità pratica, didascalica, celebrativa, narrativa e descrittiva.</w:t>
      </w:r>
    </w:p>
    <w:p w:rsidR="001C5A1B" w:rsidRPr="001C5A1B" w:rsidRDefault="001C5A1B" w:rsidP="001C5A1B">
      <w:pPr>
        <w:spacing w:after="0"/>
        <w:jc w:val="both"/>
        <w:rPr>
          <w:rFonts w:ascii="Times New Roman" w:hAnsi="Times New Roman" w:cs="Times New Roman"/>
          <w:sz w:val="24"/>
          <w:szCs w:val="24"/>
        </w:rPr>
      </w:pPr>
      <w:r w:rsidRPr="001C5A1B">
        <w:rPr>
          <w:rFonts w:ascii="Times New Roman" w:hAnsi="Times New Roman" w:cs="Times New Roman"/>
          <w:sz w:val="24"/>
          <w:szCs w:val="24"/>
        </w:rPr>
        <w:t>La </w:t>
      </w:r>
      <w:r w:rsidRPr="001C5A1B">
        <w:rPr>
          <w:rFonts w:ascii="Times New Roman" w:hAnsi="Times New Roman" w:cs="Times New Roman"/>
          <w:b/>
          <w:bCs/>
          <w:sz w:val="24"/>
          <w:szCs w:val="24"/>
        </w:rPr>
        <w:t>poesia pura </w:t>
      </w:r>
      <w:r w:rsidRPr="001C5A1B">
        <w:rPr>
          <w:rFonts w:ascii="Times New Roman" w:hAnsi="Times New Roman" w:cs="Times New Roman"/>
          <w:sz w:val="24"/>
          <w:szCs w:val="24"/>
        </w:rPr>
        <w:t>è quella che esprime il nostro </w:t>
      </w:r>
      <w:r w:rsidRPr="001C5A1B">
        <w:rPr>
          <w:rFonts w:ascii="Times New Roman" w:hAnsi="Times New Roman" w:cs="Times New Roman"/>
          <w:b/>
          <w:bCs/>
          <w:sz w:val="24"/>
          <w:szCs w:val="24"/>
        </w:rPr>
        <w:t>essere più profondo e segreto.</w:t>
      </w:r>
    </w:p>
    <w:p w:rsidR="001C5A1B" w:rsidRPr="001C5A1B" w:rsidRDefault="001C5A1B" w:rsidP="001C5A1B">
      <w:pPr>
        <w:spacing w:after="0"/>
        <w:jc w:val="both"/>
        <w:rPr>
          <w:rFonts w:ascii="Times New Roman" w:hAnsi="Times New Roman" w:cs="Times New Roman"/>
          <w:sz w:val="24"/>
          <w:szCs w:val="24"/>
        </w:rPr>
      </w:pPr>
      <w:r w:rsidRPr="001C5A1B">
        <w:rPr>
          <w:rFonts w:ascii="Times New Roman" w:hAnsi="Times New Roman" w:cs="Times New Roman"/>
          <w:sz w:val="24"/>
          <w:szCs w:val="24"/>
        </w:rPr>
        <w:t>Il tema centrale della nuova poesia che accomuna gli ermetici alla contemporanea tematica di Svevo, di Pirandello e della filosofia esistenzialistica, è il senso della </w:t>
      </w:r>
      <w:r w:rsidRPr="001C5A1B">
        <w:rPr>
          <w:rFonts w:ascii="Times New Roman" w:hAnsi="Times New Roman" w:cs="Times New Roman"/>
          <w:b/>
          <w:bCs/>
          <w:sz w:val="24"/>
          <w:szCs w:val="24"/>
        </w:rPr>
        <w:t>solitudine disperata dell'uomo moderno</w:t>
      </w:r>
      <w:r w:rsidRPr="001C5A1B">
        <w:rPr>
          <w:rFonts w:ascii="Times New Roman" w:hAnsi="Times New Roman" w:cs="Times New Roman"/>
          <w:sz w:val="24"/>
          <w:szCs w:val="24"/>
        </w:rPr>
        <w:t>, che </w:t>
      </w:r>
      <w:r w:rsidRPr="001C5A1B">
        <w:rPr>
          <w:rFonts w:ascii="Times New Roman" w:hAnsi="Times New Roman" w:cs="Times New Roman"/>
          <w:b/>
          <w:bCs/>
          <w:sz w:val="24"/>
          <w:szCs w:val="24"/>
        </w:rPr>
        <w:t>ha perduto la fede negli antichi valori</w:t>
      </w:r>
      <w:r w:rsidRPr="001C5A1B">
        <w:rPr>
          <w:rFonts w:ascii="Times New Roman" w:hAnsi="Times New Roman" w:cs="Times New Roman"/>
          <w:sz w:val="24"/>
          <w:szCs w:val="24"/>
        </w:rPr>
        <w:t>, nei miti della civiltà romantica e</w:t>
      </w:r>
      <w:r>
        <w:rPr>
          <w:rFonts w:ascii="Times New Roman" w:hAnsi="Times New Roman" w:cs="Times New Roman"/>
          <w:sz w:val="24"/>
          <w:szCs w:val="24"/>
        </w:rPr>
        <w:t xml:space="preserve"> positivistica e non ha più cer</w:t>
      </w:r>
      <w:r w:rsidRPr="001C5A1B">
        <w:rPr>
          <w:rFonts w:ascii="Times New Roman" w:hAnsi="Times New Roman" w:cs="Times New Roman"/>
          <w:sz w:val="24"/>
          <w:szCs w:val="24"/>
        </w:rPr>
        <w:t>t</w:t>
      </w:r>
      <w:r>
        <w:rPr>
          <w:rFonts w:ascii="Times New Roman" w:hAnsi="Times New Roman" w:cs="Times New Roman"/>
          <w:sz w:val="24"/>
          <w:szCs w:val="24"/>
        </w:rPr>
        <w:t>e</w:t>
      </w:r>
      <w:r w:rsidRPr="001C5A1B">
        <w:rPr>
          <w:rFonts w:ascii="Times New Roman" w:hAnsi="Times New Roman" w:cs="Times New Roman"/>
          <w:sz w:val="24"/>
          <w:szCs w:val="24"/>
        </w:rPr>
        <w:t>zze a cui ancorarsi saldamente, in un mondo incomprensibile, sconvolto dalle </w:t>
      </w:r>
      <w:hyperlink r:id="rId7" w:anchor="guerra" w:tgtFrame="principale" w:history="1">
        <w:r w:rsidRPr="001C5A1B">
          <w:rPr>
            <w:rStyle w:val="Collegamentoipertestuale"/>
            <w:rFonts w:ascii="Times New Roman" w:hAnsi="Times New Roman" w:cs="Times New Roman"/>
            <w:sz w:val="24"/>
            <w:szCs w:val="24"/>
          </w:rPr>
          <w:t>guerre</w:t>
        </w:r>
      </w:hyperlink>
      <w:r w:rsidRPr="001C5A1B">
        <w:rPr>
          <w:rFonts w:ascii="Times New Roman" w:hAnsi="Times New Roman" w:cs="Times New Roman"/>
          <w:sz w:val="24"/>
          <w:szCs w:val="24"/>
        </w:rPr>
        <w:t>, offes</w:t>
      </w:r>
      <w:r>
        <w:rPr>
          <w:rFonts w:ascii="Times New Roman" w:hAnsi="Times New Roman" w:cs="Times New Roman"/>
          <w:sz w:val="24"/>
          <w:szCs w:val="24"/>
        </w:rPr>
        <w:t>o</w:t>
      </w:r>
      <w:r w:rsidRPr="001C5A1B">
        <w:rPr>
          <w:rFonts w:ascii="Times New Roman" w:hAnsi="Times New Roman" w:cs="Times New Roman"/>
          <w:sz w:val="24"/>
          <w:szCs w:val="24"/>
        </w:rPr>
        <w:t xml:space="preserve"> dalle dittature.</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Ne consegue una visione della vita sfiduciata e desolata, priva di illusioni, da Ungaretti "uomo di pena", che si sente in esilio in mezzo agli uomini, a Montale che vede negli aspetti quotidiani della realtà "il male di vivere", a </w:t>
      </w:r>
      <w:hyperlink r:id="rId8" w:anchor="quasimodo" w:tgtFrame="principale" w:history="1">
        <w:r w:rsidRPr="001C5A1B">
          <w:rPr>
            <w:rStyle w:val="Collegamentoipertestuale"/>
            <w:rFonts w:ascii="Times New Roman" w:hAnsi="Times New Roman" w:cs="Times New Roman"/>
            <w:sz w:val="24"/>
            <w:szCs w:val="24"/>
          </w:rPr>
          <w:t>Quasimodo</w:t>
        </w:r>
      </w:hyperlink>
      <w:r w:rsidRPr="001C5A1B">
        <w:rPr>
          <w:rFonts w:ascii="Times New Roman" w:hAnsi="Times New Roman" w:cs="Times New Roman"/>
          <w:sz w:val="24"/>
          <w:szCs w:val="24"/>
        </w:rPr>
        <w:t> che ricorda il destino di ogni uomo che </w:t>
      </w:r>
      <w:r w:rsidRPr="001C5A1B">
        <w:rPr>
          <w:rFonts w:ascii="Times New Roman" w:hAnsi="Times New Roman" w:cs="Times New Roman"/>
          <w:i/>
          <w:iCs/>
          <w:sz w:val="24"/>
          <w:szCs w:val="24"/>
        </w:rPr>
        <w:t>"sta solo sul cuore della terra, trafitto da un raggio di sole"</w:t>
      </w:r>
      <w:r w:rsidRPr="001C5A1B">
        <w:rPr>
          <w:rFonts w:ascii="Times New Roman" w:hAnsi="Times New Roman" w:cs="Times New Roman"/>
          <w:sz w:val="24"/>
          <w:szCs w:val="24"/>
        </w:rPr>
        <w:t>, inchiodato cioè alla vita, che presto si conclude con la sera della morte (</w:t>
      </w:r>
      <w:r w:rsidRPr="001C5A1B">
        <w:rPr>
          <w:rFonts w:ascii="Times New Roman" w:hAnsi="Times New Roman" w:cs="Times New Roman"/>
          <w:i/>
          <w:iCs/>
          <w:sz w:val="24"/>
          <w:szCs w:val="24"/>
        </w:rPr>
        <w:t>"ed è subito sera"</w:t>
      </w:r>
      <w:r w:rsidRPr="001C5A1B">
        <w:rPr>
          <w:rFonts w:ascii="Times New Roman" w:hAnsi="Times New Roman" w:cs="Times New Roman"/>
          <w:sz w:val="24"/>
          <w:szCs w:val="24"/>
        </w:rPr>
        <w:t>).</w:t>
      </w:r>
    </w:p>
    <w:p w:rsidR="005D73ED" w:rsidRPr="001C5A1B" w:rsidRDefault="001C5A1B" w:rsidP="005D73ED">
      <w:pPr>
        <w:jc w:val="both"/>
        <w:rPr>
          <w:rFonts w:ascii="Times New Roman" w:hAnsi="Times New Roman" w:cs="Times New Roman"/>
          <w:sz w:val="24"/>
          <w:szCs w:val="24"/>
        </w:rPr>
      </w:pPr>
      <w:r w:rsidRPr="001C5A1B">
        <w:rPr>
          <w:rFonts w:ascii="Times New Roman" w:hAnsi="Times New Roman" w:cs="Times New Roman"/>
          <w:sz w:val="24"/>
          <w:szCs w:val="24"/>
        </w:rPr>
        <w:t>Altri temi della nuova poesia sono l'</w:t>
      </w:r>
      <w:r w:rsidRPr="001C5A1B">
        <w:rPr>
          <w:rFonts w:ascii="Times New Roman" w:hAnsi="Times New Roman" w:cs="Times New Roman"/>
          <w:b/>
          <w:bCs/>
          <w:sz w:val="24"/>
          <w:szCs w:val="24"/>
        </w:rPr>
        <w:t>incomunicabilità</w:t>
      </w:r>
      <w:r w:rsidRPr="001C5A1B">
        <w:rPr>
          <w:rFonts w:ascii="Times New Roman" w:hAnsi="Times New Roman" w:cs="Times New Roman"/>
          <w:sz w:val="24"/>
          <w:szCs w:val="24"/>
        </w:rPr>
        <w:t>, cioè l'incapacità e l'impossibilità di un colloquio fiducioso ed aperto con gli altri; l'</w:t>
      </w:r>
      <w:r w:rsidRPr="001C5A1B">
        <w:rPr>
          <w:rFonts w:ascii="Times New Roman" w:hAnsi="Times New Roman" w:cs="Times New Roman"/>
          <w:b/>
          <w:bCs/>
          <w:sz w:val="24"/>
          <w:szCs w:val="24"/>
        </w:rPr>
        <w:t>alienazione</w:t>
      </w:r>
      <w:r w:rsidRPr="001C5A1B">
        <w:rPr>
          <w:rFonts w:ascii="Times New Roman" w:hAnsi="Times New Roman" w:cs="Times New Roman"/>
          <w:sz w:val="24"/>
          <w:szCs w:val="24"/>
        </w:rPr>
        <w:t xml:space="preserve">, ossia la coscienza di essere ridotto ad un </w:t>
      </w:r>
      <w:r w:rsidRPr="001C5A1B">
        <w:rPr>
          <w:rFonts w:ascii="Times New Roman" w:hAnsi="Times New Roman" w:cs="Times New Roman"/>
          <w:sz w:val="24"/>
          <w:szCs w:val="24"/>
        </w:rPr>
        <w:lastRenderedPageBreak/>
        <w:t>ingranaggio della moderna civiltà di massa; la </w:t>
      </w:r>
      <w:r w:rsidRPr="001C5A1B">
        <w:rPr>
          <w:rFonts w:ascii="Times New Roman" w:hAnsi="Times New Roman" w:cs="Times New Roman"/>
          <w:b/>
          <w:bCs/>
          <w:sz w:val="24"/>
          <w:szCs w:val="24"/>
        </w:rPr>
        <w:t>frustrazione</w:t>
      </w:r>
      <w:r w:rsidRPr="001C5A1B">
        <w:rPr>
          <w:rFonts w:ascii="Times New Roman" w:hAnsi="Times New Roman" w:cs="Times New Roman"/>
          <w:sz w:val="24"/>
          <w:szCs w:val="24"/>
        </w:rPr>
        <w:t>, ossia la coscienza del contrasto tra una rea</w:t>
      </w:r>
      <w:r w:rsidR="005D73ED" w:rsidRPr="001C5A1B">
        <w:rPr>
          <w:rFonts w:ascii="Times New Roman" w:hAnsi="Times New Roman" w:cs="Times New Roman"/>
          <w:sz w:val="24"/>
          <w:szCs w:val="24"/>
        </w:rPr>
        <w:t>ltà quotidiana sempre banale e deludente e l'ideale di una vita diversa, intuita ma irrealizzabile.</w:t>
      </w:r>
    </w:p>
    <w:p w:rsidR="001C5A1B" w:rsidRPr="001C5A1B" w:rsidRDefault="005D73ED" w:rsidP="005D73ED">
      <w:pPr>
        <w:jc w:val="both"/>
        <w:rPr>
          <w:rFonts w:ascii="Times New Roman" w:hAnsi="Times New Roman" w:cs="Times New Roman"/>
          <w:sz w:val="24"/>
          <w:szCs w:val="24"/>
          <w:lang w:bidi="it-IT"/>
        </w:rPr>
      </w:pPr>
      <w:r w:rsidRPr="005D73ED">
        <w:rPr>
          <w:rFonts w:ascii="Times New Roman" w:hAnsi="Times New Roman" w:cs="Times New Roman"/>
          <w:sz w:val="24"/>
          <w:szCs w:val="24"/>
          <w:lang w:bidi="it-IT"/>
        </w:rPr>
        <w:t xml:space="preserve">Soprattutto nella società moderna, </w:t>
      </w:r>
      <w:r w:rsidRPr="005D73ED">
        <w:rPr>
          <w:rFonts w:ascii="Times New Roman" w:hAnsi="Times New Roman" w:cs="Times New Roman"/>
          <w:b/>
          <w:sz w:val="24"/>
          <w:szCs w:val="24"/>
          <w:lang w:bidi="it-IT"/>
        </w:rPr>
        <w:t>il poeta è sempre stato visto come un individuo solitario</w:t>
      </w:r>
      <w:r w:rsidRPr="005D73ED">
        <w:rPr>
          <w:rFonts w:ascii="Times New Roman" w:hAnsi="Times New Roman" w:cs="Times New Roman"/>
          <w:sz w:val="24"/>
          <w:szCs w:val="24"/>
          <w:lang w:bidi="it-IT"/>
        </w:rPr>
        <w:t xml:space="preserve">, distaccato dalla realtà, simbolo di una certa emarginazione e di un certo rifiuto o disprezzo nei confronti di un pubblico vasto. Questo è quanto accade alla poesia del primo Novecento, in un periodo storico difficile e tormentato dalle esperienze negative delle guerre mondiali e del fascismo. </w:t>
      </w:r>
      <w:r>
        <w:rPr>
          <w:rFonts w:ascii="Times New Roman" w:hAnsi="Times New Roman" w:cs="Times New Roman"/>
          <w:b/>
          <w:sz w:val="24"/>
          <w:szCs w:val="24"/>
          <w:lang w:bidi="it-IT"/>
        </w:rPr>
        <w:t>L'Erme</w:t>
      </w:r>
      <w:r w:rsidRPr="005D73ED">
        <w:rPr>
          <w:rFonts w:ascii="Times New Roman" w:hAnsi="Times New Roman" w:cs="Times New Roman"/>
          <w:b/>
          <w:sz w:val="24"/>
          <w:szCs w:val="24"/>
          <w:lang w:bidi="it-IT"/>
        </w:rPr>
        <w:t>tismo offre una poesia “blindata" in pochi e oscuri messaggi</w:t>
      </w:r>
      <w:r w:rsidRPr="005D73ED">
        <w:rPr>
          <w:rFonts w:ascii="Times New Roman" w:hAnsi="Times New Roman" w:cs="Times New Roman"/>
          <w:sz w:val="24"/>
          <w:szCs w:val="24"/>
          <w:lang w:bidi="it-IT"/>
        </w:rPr>
        <w:t xml:space="preserve">: essa diventa la voce di un individuo solitario ed assoluto, chiuso in se stesso anziché aperto alle novità del suo tempo, come le guerre o il regime fascista. Questi eventi non vengono analizzati in chiave critica (non vengono, cioè, né esaltati né criticati dagli ermetici), ma solo descritti in base alla reazione del poeta ad essi (reazione di sgomento, di paura, di solitudine, di estraneità o indifferenza). </w:t>
      </w:r>
      <w:r w:rsidRPr="005D73ED">
        <w:rPr>
          <w:rFonts w:ascii="Times New Roman" w:hAnsi="Times New Roman" w:cs="Times New Roman"/>
          <w:b/>
          <w:sz w:val="24"/>
          <w:szCs w:val="24"/>
          <w:lang w:bidi="it-IT"/>
        </w:rPr>
        <w:t xml:space="preserve">Non esiste, cioè, altra realtà al di fuori di quella del loro animo. </w:t>
      </w:r>
      <w:r w:rsidRPr="005D73ED">
        <w:rPr>
          <w:rFonts w:ascii="Times New Roman" w:hAnsi="Times New Roman" w:cs="Times New Roman"/>
          <w:sz w:val="24"/>
          <w:szCs w:val="24"/>
          <w:lang w:bidi="it-IT"/>
        </w:rPr>
        <w:t>Il poeta ermetico non vive la realtà come qualcosa da raccontare oggettivamente nella sua opera, ma anzi come qualcosa entro cui proiettare la sua interiorità.</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b/>
          <w:bCs/>
          <w:sz w:val="24"/>
          <w:szCs w:val="24"/>
        </w:rPr>
        <w:t>I nuovi poeti non hanno più miti e certezze in cui credere</w:t>
      </w:r>
      <w:r w:rsidRPr="001C5A1B">
        <w:rPr>
          <w:rFonts w:ascii="Times New Roman" w:hAnsi="Times New Roman" w:cs="Times New Roman"/>
          <w:sz w:val="24"/>
          <w:szCs w:val="24"/>
        </w:rPr>
        <w:t>, perciò i poeti ermetici vanno alla ricerca di nuove forme che meglio rispecchino il loro stato d'animo, e le trovano nelle </w:t>
      </w:r>
      <w:r w:rsidRPr="001C5A1B">
        <w:rPr>
          <w:rFonts w:ascii="Times New Roman" w:hAnsi="Times New Roman" w:cs="Times New Roman"/>
          <w:b/>
          <w:bCs/>
          <w:sz w:val="24"/>
          <w:szCs w:val="24"/>
        </w:rPr>
        <w:t>parole essenziali, scabre</w:t>
      </w:r>
      <w:r w:rsidR="005D73ED">
        <w:rPr>
          <w:rFonts w:ascii="Times New Roman" w:hAnsi="Times New Roman" w:cs="Times New Roman"/>
          <w:b/>
          <w:bCs/>
          <w:sz w:val="24"/>
          <w:szCs w:val="24"/>
        </w:rPr>
        <w:t>,</w:t>
      </w:r>
      <w:r w:rsidRPr="001C5A1B">
        <w:rPr>
          <w:rFonts w:ascii="Times New Roman" w:hAnsi="Times New Roman" w:cs="Times New Roman"/>
          <w:b/>
          <w:bCs/>
          <w:sz w:val="24"/>
          <w:szCs w:val="24"/>
        </w:rPr>
        <w:t xml:space="preserve"> secche,</w:t>
      </w:r>
      <w:r w:rsidRPr="001C5A1B">
        <w:rPr>
          <w:rFonts w:ascii="Times New Roman" w:hAnsi="Times New Roman" w:cs="Times New Roman"/>
          <w:sz w:val="24"/>
          <w:szCs w:val="24"/>
        </w:rPr>
        <w:t> che rispecchiano lo stato d'animo di chi, perdute le antiche certezze si ripiega su se stesso e scopre la propria miseria e la propria </w:t>
      </w:r>
      <w:r w:rsidRPr="001C5A1B">
        <w:rPr>
          <w:rFonts w:ascii="Times New Roman" w:hAnsi="Times New Roman" w:cs="Times New Roman"/>
          <w:b/>
          <w:bCs/>
          <w:sz w:val="24"/>
          <w:szCs w:val="24"/>
        </w:rPr>
        <w:t>angosci</w:t>
      </w:r>
      <w:r w:rsidR="005D73ED">
        <w:rPr>
          <w:rFonts w:ascii="Times New Roman" w:hAnsi="Times New Roman" w:cs="Times New Roman"/>
          <w:b/>
          <w:bCs/>
          <w:sz w:val="24"/>
          <w:szCs w:val="24"/>
        </w:rPr>
        <w:t xml:space="preserve">a </w:t>
      </w:r>
      <w:r w:rsidRPr="001C5A1B">
        <w:rPr>
          <w:rFonts w:ascii="Times New Roman" w:hAnsi="Times New Roman" w:cs="Times New Roman"/>
          <w:b/>
          <w:bCs/>
          <w:sz w:val="24"/>
          <w:szCs w:val="24"/>
        </w:rPr>
        <w:t>esistenziale</w:t>
      </w:r>
      <w:r w:rsidRPr="001C5A1B">
        <w:rPr>
          <w:rFonts w:ascii="Times New Roman" w:hAnsi="Times New Roman" w:cs="Times New Roman"/>
          <w:sz w:val="24"/>
          <w:szCs w:val="24"/>
        </w:rPr>
        <w:t>.</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Una caratteristica della poesia ermetica è l'uso frequente dell'</w:t>
      </w:r>
      <w:r w:rsidRPr="001C5A1B">
        <w:rPr>
          <w:rFonts w:ascii="Times New Roman" w:hAnsi="Times New Roman" w:cs="Times New Roman"/>
          <w:b/>
          <w:bCs/>
          <w:sz w:val="24"/>
          <w:szCs w:val="24"/>
        </w:rPr>
        <w:t>analogia</w:t>
      </w:r>
      <w:r w:rsidRPr="001C5A1B">
        <w:rPr>
          <w:rFonts w:ascii="Times New Roman" w:hAnsi="Times New Roman" w:cs="Times New Roman"/>
          <w:sz w:val="24"/>
          <w:szCs w:val="24"/>
        </w:rPr>
        <w:t> e della </w:t>
      </w:r>
      <w:r w:rsidRPr="001C5A1B">
        <w:rPr>
          <w:rFonts w:ascii="Times New Roman" w:hAnsi="Times New Roman" w:cs="Times New Roman"/>
          <w:b/>
          <w:bCs/>
          <w:sz w:val="24"/>
          <w:szCs w:val="24"/>
        </w:rPr>
        <w:t>sinestesia</w:t>
      </w:r>
      <w:r w:rsidRPr="001C5A1B">
        <w:rPr>
          <w:rFonts w:ascii="Times New Roman" w:hAnsi="Times New Roman" w:cs="Times New Roman"/>
          <w:sz w:val="24"/>
          <w:szCs w:val="24"/>
        </w:rPr>
        <w:t>. </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L'</w:t>
      </w:r>
      <w:r w:rsidRPr="001C5A1B">
        <w:rPr>
          <w:rFonts w:ascii="Times New Roman" w:hAnsi="Times New Roman" w:cs="Times New Roman"/>
          <w:b/>
          <w:bCs/>
          <w:sz w:val="24"/>
          <w:szCs w:val="24"/>
        </w:rPr>
        <w:t>analogia</w:t>
      </w:r>
      <w:r w:rsidRPr="001C5A1B">
        <w:rPr>
          <w:rFonts w:ascii="Times New Roman" w:hAnsi="Times New Roman" w:cs="Times New Roman"/>
          <w:sz w:val="24"/>
          <w:szCs w:val="24"/>
        </w:rPr>
        <w:t> è l'accostamento immediato di due immagini, situazioni, oggetti tra loro lontani, fondato su di un rapporto di somiglianza o di uguaglianza. Nella poesia tradizionale l'analogia era espressa tramite la similitudine, che veniva introdotta dalle particelle correlative </w:t>
      </w:r>
      <w:r w:rsidRPr="001C5A1B">
        <w:rPr>
          <w:rFonts w:ascii="Times New Roman" w:hAnsi="Times New Roman" w:cs="Times New Roman"/>
          <w:i/>
          <w:iCs/>
          <w:sz w:val="24"/>
          <w:szCs w:val="24"/>
        </w:rPr>
        <w:t>"come... così... (tale)"</w:t>
      </w:r>
      <w:r w:rsidRPr="001C5A1B">
        <w:rPr>
          <w:rFonts w:ascii="Times New Roman" w:hAnsi="Times New Roman" w:cs="Times New Roman"/>
          <w:sz w:val="24"/>
          <w:szCs w:val="24"/>
        </w:rPr>
        <w:t>. I nuovi poeti sopprimono le particelle correlative e fondano insieme nell'analogia i due concetti.</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La </w:t>
      </w:r>
      <w:r w:rsidRPr="001C5A1B">
        <w:rPr>
          <w:rFonts w:ascii="Times New Roman" w:hAnsi="Times New Roman" w:cs="Times New Roman"/>
          <w:b/>
          <w:bCs/>
          <w:sz w:val="24"/>
          <w:szCs w:val="24"/>
        </w:rPr>
        <w:t>sinestesia</w:t>
      </w:r>
      <w:r w:rsidRPr="001C5A1B">
        <w:rPr>
          <w:rFonts w:ascii="Times New Roman" w:hAnsi="Times New Roman" w:cs="Times New Roman"/>
          <w:sz w:val="24"/>
          <w:szCs w:val="24"/>
        </w:rPr>
        <w:t>, che letteralmente significa </w:t>
      </w:r>
      <w:r w:rsidRPr="001C5A1B">
        <w:rPr>
          <w:rFonts w:ascii="Times New Roman" w:hAnsi="Times New Roman" w:cs="Times New Roman"/>
          <w:i/>
          <w:iCs/>
          <w:sz w:val="24"/>
          <w:szCs w:val="24"/>
        </w:rPr>
        <w:t>"percezione simultanea"</w:t>
      </w:r>
      <w:r w:rsidRPr="001C5A1B">
        <w:rPr>
          <w:rFonts w:ascii="Times New Roman" w:hAnsi="Times New Roman" w:cs="Times New Roman"/>
          <w:sz w:val="24"/>
          <w:szCs w:val="24"/>
        </w:rPr>
        <w:t>, è l'accostamento di sensazioni avvertite appunto simultaneamente. Un esempio di sinestesia è </w:t>
      </w:r>
      <w:r w:rsidRPr="001C5A1B">
        <w:rPr>
          <w:rFonts w:ascii="Times New Roman" w:hAnsi="Times New Roman" w:cs="Times New Roman"/>
          <w:i/>
          <w:iCs/>
          <w:sz w:val="24"/>
          <w:szCs w:val="24"/>
        </w:rPr>
        <w:t>"l'urlo nero"</w:t>
      </w:r>
      <w:r w:rsidRPr="001C5A1B">
        <w:rPr>
          <w:rFonts w:ascii="Times New Roman" w:hAnsi="Times New Roman" w:cs="Times New Roman"/>
          <w:sz w:val="24"/>
          <w:szCs w:val="24"/>
        </w:rPr>
        <w:t> di </w:t>
      </w:r>
      <w:hyperlink r:id="rId9" w:anchor="salici" w:history="1">
        <w:r w:rsidRPr="001C5A1B">
          <w:rPr>
            <w:rStyle w:val="Collegamentoipertestuale"/>
            <w:rFonts w:ascii="Times New Roman" w:hAnsi="Times New Roman" w:cs="Times New Roman"/>
            <w:sz w:val="24"/>
            <w:szCs w:val="24"/>
          </w:rPr>
          <w:t>una celebre poesia</w:t>
        </w:r>
      </w:hyperlink>
      <w:r w:rsidRPr="001C5A1B">
        <w:rPr>
          <w:rFonts w:ascii="Times New Roman" w:hAnsi="Times New Roman" w:cs="Times New Roman"/>
          <w:sz w:val="24"/>
          <w:szCs w:val="24"/>
        </w:rPr>
        <w:t> di </w:t>
      </w:r>
      <w:hyperlink r:id="rId10" w:anchor="quasimodo" w:tgtFrame="principale" w:history="1">
        <w:r w:rsidRPr="001C5A1B">
          <w:rPr>
            <w:rStyle w:val="Collegamentoipertestuale"/>
            <w:rFonts w:ascii="Times New Roman" w:hAnsi="Times New Roman" w:cs="Times New Roman"/>
            <w:sz w:val="24"/>
            <w:szCs w:val="24"/>
          </w:rPr>
          <w:t>Quasimodo</w:t>
        </w:r>
      </w:hyperlink>
      <w:r w:rsidRPr="001C5A1B">
        <w:rPr>
          <w:rFonts w:ascii="Times New Roman" w:hAnsi="Times New Roman" w:cs="Times New Roman"/>
          <w:sz w:val="24"/>
          <w:szCs w:val="24"/>
        </w:rPr>
        <w:t>, dove simultaneamente si percepisce una sensazione uditiva (</w:t>
      </w:r>
      <w:r w:rsidRPr="001C5A1B">
        <w:rPr>
          <w:rFonts w:ascii="Times New Roman" w:hAnsi="Times New Roman" w:cs="Times New Roman"/>
          <w:i/>
          <w:iCs/>
          <w:sz w:val="24"/>
          <w:szCs w:val="24"/>
        </w:rPr>
        <w:t>l'urlo</w:t>
      </w:r>
      <w:r w:rsidRPr="001C5A1B">
        <w:rPr>
          <w:rFonts w:ascii="Times New Roman" w:hAnsi="Times New Roman" w:cs="Times New Roman"/>
          <w:sz w:val="24"/>
          <w:szCs w:val="24"/>
        </w:rPr>
        <w:t>) e una visione visiva (</w:t>
      </w:r>
      <w:r w:rsidRPr="001C5A1B">
        <w:rPr>
          <w:rFonts w:ascii="Times New Roman" w:hAnsi="Times New Roman" w:cs="Times New Roman"/>
          <w:i/>
          <w:iCs/>
          <w:sz w:val="24"/>
          <w:szCs w:val="24"/>
        </w:rPr>
        <w:t>nero</w:t>
      </w:r>
      <w:r w:rsidRPr="001C5A1B">
        <w:rPr>
          <w:rFonts w:ascii="Times New Roman" w:hAnsi="Times New Roman" w:cs="Times New Roman"/>
          <w:sz w:val="24"/>
          <w:szCs w:val="24"/>
        </w:rPr>
        <w:t> = cupo, tragico, disperato).</w:t>
      </w:r>
    </w:p>
    <w:tbl>
      <w:tblPr>
        <w:tblW w:w="5000" w:type="pct"/>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bookmarkStart w:id="4" w:name="poeti"/>
            <w:r w:rsidRPr="001C5A1B">
              <w:rPr>
                <w:rFonts w:ascii="Times New Roman" w:hAnsi="Times New Roman" w:cs="Times New Roman"/>
                <w:sz w:val="24"/>
                <w:szCs w:val="24"/>
              </w:rPr>
              <w:t>    I poeti ermetici</w:t>
            </w:r>
            <w:bookmarkEnd w:id="4"/>
          </w:p>
        </w:tc>
        <w:tc>
          <w:tcPr>
            <w:tcW w:w="750" w:type="dxa"/>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Precursore degli ermetici viene considerato il poeta Dino Campana, autore dei </w:t>
      </w:r>
      <w:r w:rsidR="005D73ED">
        <w:rPr>
          <w:rFonts w:ascii="Times New Roman" w:hAnsi="Times New Roman" w:cs="Times New Roman"/>
          <w:i/>
          <w:iCs/>
          <w:sz w:val="24"/>
          <w:szCs w:val="24"/>
        </w:rPr>
        <w:t>Canti or</w:t>
      </w:r>
      <w:r w:rsidRPr="001C5A1B">
        <w:rPr>
          <w:rFonts w:ascii="Times New Roman" w:hAnsi="Times New Roman" w:cs="Times New Roman"/>
          <w:i/>
          <w:iCs/>
          <w:sz w:val="24"/>
          <w:szCs w:val="24"/>
        </w:rPr>
        <w:t>fici</w:t>
      </w:r>
      <w:r w:rsidRPr="001C5A1B">
        <w:rPr>
          <w:rFonts w:ascii="Times New Roman" w:hAnsi="Times New Roman" w:cs="Times New Roman"/>
          <w:sz w:val="24"/>
          <w:szCs w:val="24"/>
        </w:rPr>
        <w:t>. Per quanto riguarda poi i poeti ermetici in genere, quando si parla di essi, si raggruppano insieme quasi tutti i poeti che operano tra le due </w:t>
      </w:r>
      <w:hyperlink r:id="rId11" w:anchor="guerra" w:tgtFrame="principale" w:history="1">
        <w:r w:rsidRPr="001C5A1B">
          <w:rPr>
            <w:rStyle w:val="Collegamentoipertestuale"/>
            <w:rFonts w:ascii="Times New Roman" w:hAnsi="Times New Roman" w:cs="Times New Roman"/>
            <w:sz w:val="24"/>
            <w:szCs w:val="24"/>
          </w:rPr>
          <w:t>guerre mondiali</w:t>
        </w:r>
      </w:hyperlink>
      <w:r w:rsidRPr="001C5A1B">
        <w:rPr>
          <w:rFonts w:ascii="Times New Roman" w:hAnsi="Times New Roman" w:cs="Times New Roman"/>
          <w:sz w:val="24"/>
          <w:szCs w:val="24"/>
        </w:rPr>
        <w:t>, Giuseppe Ungaretti, Eugenio Montale, </w:t>
      </w:r>
      <w:hyperlink r:id="rId12" w:anchor="quasimodo" w:tgtFrame="principale" w:history="1">
        <w:r w:rsidRPr="001C5A1B">
          <w:rPr>
            <w:rStyle w:val="Collegamentoipertestuale"/>
            <w:rFonts w:ascii="Times New Roman" w:hAnsi="Times New Roman" w:cs="Times New Roman"/>
            <w:sz w:val="24"/>
            <w:szCs w:val="24"/>
          </w:rPr>
          <w:t>Salvatore Quasimodo</w:t>
        </w:r>
      </w:hyperlink>
      <w:r w:rsidRPr="001C5A1B">
        <w:rPr>
          <w:rFonts w:ascii="Times New Roman" w:hAnsi="Times New Roman" w:cs="Times New Roman"/>
          <w:sz w:val="24"/>
          <w:szCs w:val="24"/>
        </w:rPr>
        <w:t>, Umberto Saba, ecc. Altri però rifiutarono questo generale accostamento, perch</w:t>
      </w:r>
      <w:r>
        <w:rPr>
          <w:rFonts w:ascii="Times New Roman" w:hAnsi="Times New Roman" w:cs="Times New Roman"/>
          <w:sz w:val="24"/>
          <w:szCs w:val="24"/>
        </w:rPr>
        <w:t xml:space="preserve">é </w:t>
      </w:r>
      <w:r w:rsidRPr="001C5A1B">
        <w:rPr>
          <w:rFonts w:ascii="Times New Roman" w:hAnsi="Times New Roman" w:cs="Times New Roman"/>
          <w:sz w:val="24"/>
          <w:szCs w:val="24"/>
        </w:rPr>
        <w:t>della nuova poesia fiorita tra le due guerre, distinguono il primo periodo, compreso tra gli anni '20 e '30, quello della poesia </w:t>
      </w:r>
      <w:r w:rsidRPr="001C5A1B">
        <w:rPr>
          <w:rFonts w:ascii="Times New Roman" w:hAnsi="Times New Roman" w:cs="Times New Roman"/>
          <w:i/>
          <w:iCs/>
          <w:sz w:val="24"/>
          <w:szCs w:val="24"/>
        </w:rPr>
        <w:t>"pura ed essenziale"</w:t>
      </w:r>
      <w:r w:rsidRPr="001C5A1B">
        <w:rPr>
          <w:rFonts w:ascii="Times New Roman" w:hAnsi="Times New Roman" w:cs="Times New Roman"/>
          <w:sz w:val="24"/>
          <w:szCs w:val="24"/>
        </w:rPr>
        <w:t>, che coincide con l'opera di Ungaretti e Montale, e il secondo periodo, quello della poesia ermetica propriamente detta, compreso tra gli anni '30 e '40, che coincide con </w:t>
      </w:r>
      <w:r w:rsidRPr="001C5A1B">
        <w:rPr>
          <w:rFonts w:ascii="Times New Roman" w:hAnsi="Times New Roman" w:cs="Times New Roman"/>
          <w:b/>
          <w:bCs/>
          <w:sz w:val="24"/>
          <w:szCs w:val="24"/>
        </w:rPr>
        <w:t>il primo periodo</w:t>
      </w:r>
      <w:r w:rsidRPr="001C5A1B">
        <w:rPr>
          <w:rFonts w:ascii="Times New Roman" w:hAnsi="Times New Roman" w:cs="Times New Roman"/>
          <w:sz w:val="24"/>
          <w:szCs w:val="24"/>
        </w:rPr>
        <w:t> dello svolgimento della poesia di </w:t>
      </w:r>
      <w:hyperlink r:id="rId13" w:anchor="quasimodo" w:tgtFrame="principale" w:history="1">
        <w:r w:rsidRPr="001C5A1B">
          <w:rPr>
            <w:rStyle w:val="Collegamentoipertestuale"/>
            <w:rFonts w:ascii="Times New Roman" w:hAnsi="Times New Roman" w:cs="Times New Roman"/>
            <w:sz w:val="24"/>
            <w:szCs w:val="24"/>
          </w:rPr>
          <w:t>Quasimodo</w:t>
        </w:r>
      </w:hyperlink>
      <w:r w:rsidRPr="001C5A1B">
        <w:rPr>
          <w:rFonts w:ascii="Times New Roman" w:hAnsi="Times New Roman" w:cs="Times New Roman"/>
          <w:sz w:val="24"/>
          <w:szCs w:val="24"/>
        </w:rPr>
        <w:t>.</w:t>
      </w:r>
    </w:p>
    <w:tbl>
      <w:tblPr>
        <w:tblW w:w="5000" w:type="pct"/>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bookmarkStart w:id="5" w:name="fascismo"/>
            <w:r w:rsidRPr="001C5A1B">
              <w:rPr>
                <w:rFonts w:ascii="Times New Roman" w:hAnsi="Times New Roman" w:cs="Times New Roman"/>
                <w:sz w:val="24"/>
                <w:szCs w:val="24"/>
              </w:rPr>
              <w:t>    La poesia ermetica ed il Fascismo</w:t>
            </w:r>
            <w:bookmarkEnd w:id="5"/>
          </w:p>
        </w:tc>
        <w:tc>
          <w:tcPr>
            <w:tcW w:w="750" w:type="dxa"/>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Per essersi sviluppata quasi interamente durante il ventennio nero, la poesia ermetica ha fatto sorgere il problema del rapporto con il fascismo.</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lastRenderedPageBreak/>
        <w:t>Molti ritengono che essa sia stata una forma di resistenza blanda, ma ferma al fascismo. Alla bolsa retorica che esaltava il regime ed i suoi rozzi miti, i poeti ermetici opposero il disimpegno sul piano politico e sul piano letterario l'ideale di </w:t>
      </w:r>
      <w:r w:rsidRPr="001C5A1B">
        <w:rPr>
          <w:rFonts w:ascii="Times New Roman" w:hAnsi="Times New Roman" w:cs="Times New Roman"/>
          <w:b/>
          <w:bCs/>
          <w:sz w:val="24"/>
          <w:szCs w:val="24"/>
        </w:rPr>
        <w:t>una poesia scarna, stringata, aristocratica, priva di contatti con la realtà, centrata esclusivamente sulla tematica dell'angoscia esistenziale e sul recupero memoriale</w:t>
      </w:r>
      <w:r w:rsidRPr="001C5A1B">
        <w:rPr>
          <w:rFonts w:ascii="Times New Roman" w:hAnsi="Times New Roman" w:cs="Times New Roman"/>
          <w:sz w:val="24"/>
          <w:szCs w:val="24"/>
        </w:rPr>
        <w:t>, che le conferisce un tono elegiaco, del tutto opposto all'ottimismo e all'entusiasmo celebrativo, a cui il regime condannava gli intellettuali al suo servizio.</w:t>
      </w:r>
    </w:p>
    <w:tbl>
      <w:tblPr>
        <w:tblW w:w="5000" w:type="pct"/>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bookmarkStart w:id="6" w:name="pubblico"/>
            <w:r w:rsidRPr="001C5A1B">
              <w:rPr>
                <w:rFonts w:ascii="Times New Roman" w:hAnsi="Times New Roman" w:cs="Times New Roman"/>
                <w:sz w:val="24"/>
                <w:szCs w:val="24"/>
              </w:rPr>
              <w:t>    La poesia ermetica ed il pubblico</w:t>
            </w:r>
            <w:bookmarkEnd w:id="6"/>
          </w:p>
        </w:tc>
        <w:tc>
          <w:tcPr>
            <w:tcW w:w="750" w:type="dxa"/>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La poesia ermetica, per l'arditezza e la celebrità delle analogie e il linguaggio spesso oscuro e involuto, restò e resta tuttora incomprensibile per il grosso pubblico e, a parte qualche eccezione, presenta una sostanziale aridità spirituale, perch</w:t>
      </w:r>
      <w:r>
        <w:rPr>
          <w:rFonts w:ascii="Times New Roman" w:hAnsi="Times New Roman" w:cs="Times New Roman"/>
          <w:sz w:val="24"/>
          <w:szCs w:val="24"/>
        </w:rPr>
        <w:t xml:space="preserve">é </w:t>
      </w:r>
      <w:r w:rsidRPr="001C5A1B">
        <w:rPr>
          <w:rFonts w:ascii="Times New Roman" w:hAnsi="Times New Roman" w:cs="Times New Roman"/>
          <w:sz w:val="24"/>
          <w:szCs w:val="24"/>
        </w:rPr>
        <w:t xml:space="preserve"> è estranea agli interessi umani, civili e sociali delle grandi masse. Ecco perch</w:t>
      </w:r>
      <w:r>
        <w:rPr>
          <w:rFonts w:ascii="Times New Roman" w:hAnsi="Times New Roman" w:cs="Times New Roman"/>
          <w:sz w:val="24"/>
          <w:szCs w:val="24"/>
        </w:rPr>
        <w:t>é</w:t>
      </w:r>
      <w:r w:rsidRPr="001C5A1B">
        <w:rPr>
          <w:rFonts w:ascii="Times New Roman" w:hAnsi="Times New Roman" w:cs="Times New Roman"/>
          <w:sz w:val="24"/>
          <w:szCs w:val="24"/>
        </w:rPr>
        <w:t xml:space="preserve"> con la fine della </w:t>
      </w:r>
      <w:hyperlink r:id="rId14" w:anchor="guerra" w:tgtFrame="principale" w:history="1">
        <w:r w:rsidRPr="001C5A1B">
          <w:rPr>
            <w:rStyle w:val="Collegamentoipertestuale"/>
            <w:rFonts w:ascii="Times New Roman" w:hAnsi="Times New Roman" w:cs="Times New Roman"/>
            <w:sz w:val="24"/>
            <w:szCs w:val="24"/>
          </w:rPr>
          <w:t>guerra</w:t>
        </w:r>
      </w:hyperlink>
      <w:r w:rsidRPr="001C5A1B">
        <w:rPr>
          <w:rFonts w:ascii="Times New Roman" w:hAnsi="Times New Roman" w:cs="Times New Roman"/>
          <w:sz w:val="24"/>
          <w:szCs w:val="24"/>
        </w:rPr>
        <w:t>, con l'irrompere sulle scene della storia delle grandi masse popolari, essa è andata gradatamente affievolendosi fino a scomparire quasi del tutto.</w:t>
      </w:r>
    </w:p>
    <w:tbl>
      <w:tblPr>
        <w:tblW w:w="5000" w:type="pct"/>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bookmarkStart w:id="7" w:name="importanza"/>
            <w:r w:rsidRPr="001C5A1B">
              <w:rPr>
                <w:rFonts w:ascii="Times New Roman" w:hAnsi="Times New Roman" w:cs="Times New Roman"/>
                <w:sz w:val="24"/>
                <w:szCs w:val="24"/>
              </w:rPr>
              <w:t>    L'importanza storica dell'ermetismo</w:t>
            </w:r>
            <w:bookmarkEnd w:id="7"/>
          </w:p>
        </w:tc>
        <w:tc>
          <w:tcPr>
            <w:tcW w:w="750" w:type="dxa"/>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Tuttavia, nonostante i suoi limiti, la poesia ermetica è storicamente importante, perch</w:t>
      </w:r>
      <w:r w:rsidR="005D73ED">
        <w:rPr>
          <w:rFonts w:ascii="Times New Roman" w:hAnsi="Times New Roman" w:cs="Times New Roman"/>
          <w:sz w:val="24"/>
          <w:szCs w:val="24"/>
        </w:rPr>
        <w:t xml:space="preserve">é </w:t>
      </w:r>
      <w:r w:rsidRPr="001C5A1B">
        <w:rPr>
          <w:rFonts w:ascii="Times New Roman" w:hAnsi="Times New Roman" w:cs="Times New Roman"/>
          <w:sz w:val="24"/>
          <w:szCs w:val="24"/>
        </w:rPr>
        <w:t>ha messo la letteratura italiana, di solito un po' arretrata e provinciale, a contatto con la letteratura europea ed è stata anch'essa una testimonianza della crisi spirituale dell'Italia e dell'Europa tra le due guerre. Inoltre ha contribuito a liberare la poesia italiana dai residui della retorica e dell'oratoria tradizionale ancora tenace.</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 </w:t>
      </w:r>
    </w:p>
    <w:p w:rsidR="001C5A1B" w:rsidRPr="001C5A1B" w:rsidRDefault="001C5A1B" w:rsidP="001C5A1B">
      <w:pPr>
        <w:rPr>
          <w:rFonts w:ascii="Times New Roman" w:hAnsi="Times New Roman" w:cs="Times New Roman"/>
          <w:sz w:val="24"/>
          <w:szCs w:val="24"/>
        </w:rPr>
      </w:pPr>
      <w:bookmarkStart w:id="8" w:name="quasimodo"/>
      <w:r w:rsidRPr="001C5A1B">
        <w:rPr>
          <w:rFonts w:ascii="Times New Roman" w:hAnsi="Times New Roman" w:cs="Times New Roman"/>
          <w:b/>
          <w:bCs/>
          <w:sz w:val="24"/>
          <w:szCs w:val="24"/>
        </w:rPr>
        <w:t>SALVATORE QUASIMODO</w:t>
      </w:r>
    </w:p>
    <w:tbl>
      <w:tblPr>
        <w:tblW w:w="5000" w:type="pct"/>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bookmarkStart w:id="9" w:name="cenni"/>
            <w:r w:rsidRPr="001C5A1B">
              <w:rPr>
                <w:rFonts w:ascii="Times New Roman" w:hAnsi="Times New Roman" w:cs="Times New Roman"/>
                <w:sz w:val="24"/>
                <w:szCs w:val="24"/>
              </w:rPr>
              <w:t>    Cenni biografici</w:t>
            </w:r>
            <w:bookmarkEnd w:id="9"/>
          </w:p>
        </w:tc>
        <w:tc>
          <w:tcPr>
            <w:tcW w:w="750" w:type="dxa"/>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Pr="001C5A1B" w:rsidRDefault="001C5A1B" w:rsidP="005D73ED">
      <w:pPr>
        <w:jc w:val="both"/>
        <w:rPr>
          <w:rFonts w:ascii="Times New Roman" w:hAnsi="Times New Roman" w:cs="Times New Roman"/>
          <w:vanish/>
          <w:sz w:val="24"/>
          <w:szCs w:val="24"/>
        </w:rPr>
      </w:pPr>
    </w:p>
    <w:bookmarkEnd w:id="8"/>
    <w:p w:rsidR="001C5A1B" w:rsidRPr="001C5A1B" w:rsidRDefault="001C5A1B" w:rsidP="005D73ED">
      <w:pPr>
        <w:jc w:val="both"/>
        <w:rPr>
          <w:rFonts w:ascii="Times New Roman" w:hAnsi="Times New Roman" w:cs="Times New Roman"/>
          <w:sz w:val="24"/>
          <w:szCs w:val="24"/>
        </w:rPr>
      </w:pPr>
      <w:r w:rsidRPr="001C5A1B">
        <w:rPr>
          <w:rFonts w:ascii="Times New Roman" w:hAnsi="Times New Roman" w:cs="Times New Roman"/>
          <w:sz w:val="24"/>
          <w:szCs w:val="24"/>
        </w:rPr>
        <w:t xml:space="preserve">Salvatore Quasimodo nacque a Modica (Ragusa) nel 1901 da Gaetano, capostazione delle ferrovie, e da Clotilde Ragusa, di origine greca per parte di madre. Compiuti gli studi tecnici di geometra a Messina, si iscrive alla facoltà di ingegneria a Roma e frequenta l'Accademia dei nobili ecclesiastici, dove studia il latino ed il greco, acquistando una buona conoscenza dei classici, che avrà una notevole influenza sulla sua poesia. Divenuto funzionario del genio civile, abbandona gli studi di ingegneria e viaggia in varie regioni d'Italia per ragioni di lavoro. A Firenze, dove lo invita il cognato, Elio Vittorini, che ha sposato la sorella di Quasimodo, </w:t>
      </w:r>
      <w:proofErr w:type="spellStart"/>
      <w:r w:rsidRPr="001C5A1B">
        <w:rPr>
          <w:rFonts w:ascii="Times New Roman" w:hAnsi="Times New Roman" w:cs="Times New Roman"/>
          <w:sz w:val="24"/>
          <w:szCs w:val="24"/>
        </w:rPr>
        <w:t>Rosina</w:t>
      </w:r>
      <w:proofErr w:type="spellEnd"/>
      <w:r w:rsidRPr="001C5A1B">
        <w:rPr>
          <w:rFonts w:ascii="Times New Roman" w:hAnsi="Times New Roman" w:cs="Times New Roman"/>
          <w:sz w:val="24"/>
          <w:szCs w:val="24"/>
        </w:rPr>
        <w:t xml:space="preserve">, frequenta l'ambiente di </w:t>
      </w:r>
      <w:proofErr w:type="spellStart"/>
      <w:r w:rsidRPr="001C5A1B">
        <w:rPr>
          <w:rFonts w:ascii="Times New Roman" w:hAnsi="Times New Roman" w:cs="Times New Roman"/>
          <w:sz w:val="24"/>
          <w:szCs w:val="24"/>
        </w:rPr>
        <w:t>Solaria</w:t>
      </w:r>
      <w:proofErr w:type="spellEnd"/>
      <w:r w:rsidRPr="001C5A1B">
        <w:rPr>
          <w:rFonts w:ascii="Times New Roman" w:hAnsi="Times New Roman" w:cs="Times New Roman"/>
          <w:sz w:val="24"/>
          <w:szCs w:val="24"/>
        </w:rPr>
        <w:t xml:space="preserve"> e collabora a riviste di letteratura e poesia. Nel 1941 viene nominato </w:t>
      </w:r>
      <w:r w:rsidRPr="001C5A1B">
        <w:rPr>
          <w:rFonts w:ascii="Times New Roman" w:hAnsi="Times New Roman" w:cs="Times New Roman"/>
          <w:i/>
          <w:iCs/>
          <w:sz w:val="24"/>
          <w:szCs w:val="24"/>
        </w:rPr>
        <w:t>"per chiara fama"</w:t>
      </w:r>
      <w:r w:rsidRPr="001C5A1B">
        <w:rPr>
          <w:rFonts w:ascii="Times New Roman" w:hAnsi="Times New Roman" w:cs="Times New Roman"/>
          <w:sz w:val="24"/>
          <w:szCs w:val="24"/>
        </w:rPr>
        <w:t> professore di letteratura italiana al Conservatorio "G. Verdi". Nel 1959 ottiene il premio Nobel per la letteratura con la seguente motivazione: </w:t>
      </w:r>
      <w:r w:rsidRPr="001C5A1B">
        <w:rPr>
          <w:rFonts w:ascii="Times New Roman" w:hAnsi="Times New Roman" w:cs="Times New Roman"/>
          <w:i/>
          <w:iCs/>
          <w:sz w:val="24"/>
          <w:szCs w:val="24"/>
        </w:rPr>
        <w:t>"Per le sue poesie che, con ardore classico, esprimono oil sentimento tragico della vita del nostro tempo"</w:t>
      </w:r>
      <w:r w:rsidRPr="001C5A1B">
        <w:rPr>
          <w:rFonts w:ascii="Times New Roman" w:hAnsi="Times New Roman" w:cs="Times New Roman"/>
          <w:sz w:val="24"/>
          <w:szCs w:val="24"/>
        </w:rPr>
        <w:t>. Muore nel 1968 a Napoli, dove viene trasportato con urgenza all'ospedale, dopo che, mentre ad Amalfi presiedeva la giuria di un premio letterario, era stato colpito da infarto.</w:t>
      </w:r>
    </w:p>
    <w:tbl>
      <w:tblPr>
        <w:tblW w:w="5000" w:type="pct"/>
        <w:tblCellSpacing w:w="0" w:type="dxa"/>
        <w:shd w:val="clear" w:color="auto" w:fill="FFC1A4"/>
        <w:tblCellMar>
          <w:top w:w="15" w:type="dxa"/>
          <w:left w:w="15" w:type="dxa"/>
          <w:bottom w:w="15" w:type="dxa"/>
          <w:right w:w="15" w:type="dxa"/>
        </w:tblCellMar>
        <w:tblLook w:val="04A0"/>
      </w:tblPr>
      <w:tblGrid>
        <w:gridCol w:w="8701"/>
        <w:gridCol w:w="967"/>
      </w:tblGrid>
      <w:tr w:rsidR="001C5A1B" w:rsidRPr="001C5A1B" w:rsidTr="001C5A1B">
        <w:trPr>
          <w:tblCellSpacing w:w="0" w:type="dxa"/>
        </w:trPr>
        <w:tc>
          <w:tcPr>
            <w:tcW w:w="4500" w:type="pct"/>
            <w:shd w:val="clear" w:color="auto" w:fill="FFC1A4"/>
            <w:vAlign w:val="center"/>
            <w:hideMark/>
          </w:tcPr>
          <w:p w:rsidR="00000000" w:rsidRPr="001C5A1B" w:rsidRDefault="001C5A1B" w:rsidP="001C5A1B">
            <w:pPr>
              <w:rPr>
                <w:rFonts w:ascii="Times New Roman" w:hAnsi="Times New Roman" w:cs="Times New Roman"/>
                <w:sz w:val="24"/>
                <w:szCs w:val="24"/>
              </w:rPr>
            </w:pPr>
            <w:bookmarkStart w:id="10" w:name="pensiero"/>
            <w:r w:rsidRPr="001C5A1B">
              <w:rPr>
                <w:rFonts w:ascii="Times New Roman" w:hAnsi="Times New Roman" w:cs="Times New Roman"/>
                <w:sz w:val="24"/>
                <w:szCs w:val="24"/>
              </w:rPr>
              <w:t>    Il Pensiero e lo svolgimento della sua poesia</w:t>
            </w:r>
            <w:bookmarkEnd w:id="10"/>
          </w:p>
        </w:tc>
        <w:tc>
          <w:tcPr>
            <w:tcW w:w="750" w:type="dxa"/>
            <w:shd w:val="clear" w:color="auto" w:fill="FFC1A4"/>
            <w:vAlign w:val="center"/>
            <w:hideMark/>
          </w:tcPr>
          <w:p w:rsidR="00000000" w:rsidRPr="001C5A1B" w:rsidRDefault="005D73ED" w:rsidP="001C5A1B">
            <w:pPr>
              <w:rPr>
                <w:rFonts w:ascii="Times New Roman" w:hAnsi="Times New Roman" w:cs="Times New Roman"/>
                <w:sz w:val="24"/>
                <w:szCs w:val="24"/>
              </w:rPr>
            </w:pPr>
          </w:p>
        </w:tc>
      </w:tr>
    </w:tbl>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 xml:space="preserve">Anche Quasimodo, come Ungaretti e Montale, ha un sentimento tragico e desolato della vita del nostro tempo, dovuto al crollo degli ideali romantici e positivistici. Quasimodo passa dallo </w:t>
      </w:r>
      <w:r w:rsidRPr="001C5A1B">
        <w:rPr>
          <w:rFonts w:ascii="Times New Roman" w:hAnsi="Times New Roman" w:cs="Times New Roman"/>
          <w:sz w:val="24"/>
          <w:szCs w:val="24"/>
        </w:rPr>
        <w:lastRenderedPageBreak/>
        <w:t>sconforto e dal disimpegno alla denunzia della responsabilità degli uomini per il dolore del mondo e all'impegno per la costruzione di un mondo migliore, in nome della fraternità e solidarietà umana, che spetta soprattutto ai poeti, come infatti egli afferma nel </w:t>
      </w:r>
      <w:r w:rsidRPr="001C5A1B">
        <w:rPr>
          <w:rFonts w:ascii="Times New Roman" w:hAnsi="Times New Roman" w:cs="Times New Roman"/>
          <w:i/>
          <w:iCs/>
          <w:sz w:val="24"/>
          <w:szCs w:val="24"/>
        </w:rPr>
        <w:t>Discorso sulla poesia: "La posizione del poeta non può essere passiva nella società: egli </w:t>
      </w:r>
      <w:r w:rsidRPr="001C5A1B">
        <w:rPr>
          <w:rFonts w:ascii="Times New Roman" w:hAnsi="Times New Roman" w:cs="Times New Roman"/>
          <w:b/>
          <w:bCs/>
          <w:i/>
          <w:iCs/>
          <w:sz w:val="24"/>
          <w:szCs w:val="24"/>
        </w:rPr>
        <w:t>modifica</w:t>
      </w:r>
      <w:r w:rsidRPr="001C5A1B">
        <w:rPr>
          <w:rFonts w:ascii="Times New Roman" w:hAnsi="Times New Roman" w:cs="Times New Roman"/>
          <w:i/>
          <w:iCs/>
          <w:sz w:val="24"/>
          <w:szCs w:val="24"/>
        </w:rPr>
        <w:t> il mondo. Le sue immagini forti... battono sul cuore dell'uomo più della filosofia e della storia".</w:t>
      </w:r>
      <w:r w:rsidRPr="001C5A1B">
        <w:rPr>
          <w:rFonts w:ascii="Times New Roman" w:hAnsi="Times New Roman" w:cs="Times New Roman"/>
          <w:sz w:val="24"/>
          <w:szCs w:val="24"/>
        </w:rPr>
        <w:t> A questo svolgimento etico di Quasimodo corrisponde lo svolgimento della sua poesia, che presenta due momenti distinti.</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Il </w:t>
      </w:r>
      <w:r w:rsidRPr="001C5A1B">
        <w:rPr>
          <w:rFonts w:ascii="Times New Roman" w:hAnsi="Times New Roman" w:cs="Times New Roman"/>
          <w:b/>
          <w:bCs/>
          <w:sz w:val="24"/>
          <w:szCs w:val="24"/>
        </w:rPr>
        <w:t>primo periodo</w:t>
      </w:r>
      <w:r w:rsidRPr="001C5A1B">
        <w:rPr>
          <w:rFonts w:ascii="Times New Roman" w:hAnsi="Times New Roman" w:cs="Times New Roman"/>
          <w:sz w:val="24"/>
          <w:szCs w:val="24"/>
        </w:rPr>
        <w:t> ha carattere solipsistico e nostalgia nel contenuto, ermetico nella forma. Sradicato dalla famiglia e dalla sua terra per ragioni prima di studio, poi di lavoro, e sbalestrato nel mondo crudele ed alienante della grande città, in Quasimodo si forma subito il complesso dell'esule, tormentato dalla nostalgia dell'infanzia remota, rimpianta come un'età di innocenza e di serenità, e dalla nostalgia della Sicilia, rimpianta come una terra favolosa di felicità, un Eden irrimediabilmente perduto.</w:t>
      </w:r>
    </w:p>
    <w:p w:rsidR="001C5A1B" w:rsidRPr="001C5A1B" w:rsidRDefault="001C5A1B" w:rsidP="005D73ED">
      <w:pPr>
        <w:jc w:val="both"/>
        <w:rPr>
          <w:rFonts w:ascii="Times New Roman" w:hAnsi="Times New Roman" w:cs="Times New Roman"/>
          <w:sz w:val="24"/>
          <w:szCs w:val="24"/>
        </w:rPr>
      </w:pPr>
      <w:r w:rsidRPr="001C5A1B">
        <w:rPr>
          <w:rFonts w:ascii="Times New Roman" w:hAnsi="Times New Roman" w:cs="Times New Roman"/>
          <w:sz w:val="24"/>
          <w:szCs w:val="24"/>
        </w:rPr>
        <w:t>La </w:t>
      </w:r>
      <w:r w:rsidRPr="001C5A1B">
        <w:rPr>
          <w:rFonts w:ascii="Times New Roman" w:hAnsi="Times New Roman" w:cs="Times New Roman"/>
          <w:b/>
          <w:bCs/>
          <w:sz w:val="24"/>
          <w:szCs w:val="24"/>
        </w:rPr>
        <w:t>solitudine </w:t>
      </w:r>
      <w:r w:rsidRPr="001C5A1B">
        <w:rPr>
          <w:rFonts w:ascii="Times New Roman" w:hAnsi="Times New Roman" w:cs="Times New Roman"/>
          <w:sz w:val="24"/>
          <w:szCs w:val="24"/>
        </w:rPr>
        <w:t>ed il </w:t>
      </w:r>
      <w:r w:rsidRPr="001C5A1B">
        <w:rPr>
          <w:rFonts w:ascii="Times New Roman" w:hAnsi="Times New Roman" w:cs="Times New Roman"/>
          <w:b/>
          <w:bCs/>
          <w:sz w:val="24"/>
          <w:szCs w:val="24"/>
        </w:rPr>
        <w:t>rapido morire delle illusioni</w:t>
      </w:r>
      <w:r w:rsidRPr="001C5A1B">
        <w:rPr>
          <w:rFonts w:ascii="Times New Roman" w:hAnsi="Times New Roman" w:cs="Times New Roman"/>
          <w:sz w:val="24"/>
          <w:szCs w:val="24"/>
        </w:rPr>
        <w:t>; il </w:t>
      </w:r>
      <w:r w:rsidRPr="001C5A1B">
        <w:rPr>
          <w:rFonts w:ascii="Times New Roman" w:hAnsi="Times New Roman" w:cs="Times New Roman"/>
          <w:b/>
          <w:bCs/>
          <w:sz w:val="24"/>
          <w:szCs w:val="24"/>
        </w:rPr>
        <w:t>senso del mistero</w:t>
      </w:r>
      <w:r w:rsidRPr="001C5A1B">
        <w:rPr>
          <w:rFonts w:ascii="Times New Roman" w:hAnsi="Times New Roman" w:cs="Times New Roman"/>
          <w:sz w:val="24"/>
          <w:szCs w:val="24"/>
        </w:rPr>
        <w:t>, la </w:t>
      </w:r>
      <w:r w:rsidRPr="001C5A1B">
        <w:rPr>
          <w:rFonts w:ascii="Times New Roman" w:hAnsi="Times New Roman" w:cs="Times New Roman"/>
          <w:b/>
          <w:bCs/>
          <w:sz w:val="24"/>
          <w:szCs w:val="24"/>
        </w:rPr>
        <w:t>nostalgia</w:t>
      </w:r>
      <w:r w:rsidRPr="001C5A1B">
        <w:rPr>
          <w:rFonts w:ascii="Times New Roman" w:hAnsi="Times New Roman" w:cs="Times New Roman"/>
          <w:sz w:val="24"/>
          <w:szCs w:val="24"/>
        </w:rPr>
        <w:t> e il </w:t>
      </w:r>
      <w:r w:rsidRPr="001C5A1B">
        <w:rPr>
          <w:rFonts w:ascii="Times New Roman" w:hAnsi="Times New Roman" w:cs="Times New Roman"/>
          <w:b/>
          <w:bCs/>
          <w:sz w:val="24"/>
          <w:szCs w:val="24"/>
        </w:rPr>
        <w:t>rimpianto</w:t>
      </w:r>
      <w:r w:rsidRPr="001C5A1B">
        <w:rPr>
          <w:rFonts w:ascii="Times New Roman" w:hAnsi="Times New Roman" w:cs="Times New Roman"/>
          <w:sz w:val="24"/>
          <w:szCs w:val="24"/>
        </w:rPr>
        <w:t> dell'infanzia, della famiglia e della Sicilia sono i motivi più insistenti delle raccolte di poesie di questo periodo. In esse Quasimodo è alla ricerca di una sua forma espressiva, e dapprima in </w:t>
      </w:r>
      <w:r w:rsidRPr="001C5A1B">
        <w:rPr>
          <w:rFonts w:ascii="Times New Roman" w:hAnsi="Times New Roman" w:cs="Times New Roman"/>
          <w:i/>
          <w:iCs/>
          <w:sz w:val="24"/>
          <w:szCs w:val="24"/>
        </w:rPr>
        <w:t>Acque e terra</w:t>
      </w:r>
      <w:r w:rsidRPr="001C5A1B">
        <w:rPr>
          <w:rFonts w:ascii="Times New Roman" w:hAnsi="Times New Roman" w:cs="Times New Roman"/>
          <w:sz w:val="24"/>
          <w:szCs w:val="24"/>
        </w:rPr>
        <w:t> (1929) raggiunge sovente un felice equilibrio fra sentimento ed espressione; poi in </w:t>
      </w:r>
      <w:r w:rsidRPr="001C5A1B">
        <w:rPr>
          <w:rFonts w:ascii="Times New Roman" w:hAnsi="Times New Roman" w:cs="Times New Roman"/>
          <w:i/>
          <w:iCs/>
          <w:sz w:val="24"/>
          <w:szCs w:val="24"/>
        </w:rPr>
        <w:t>Oboe sommerso</w:t>
      </w:r>
      <w:r w:rsidRPr="001C5A1B">
        <w:rPr>
          <w:rFonts w:ascii="Times New Roman" w:hAnsi="Times New Roman" w:cs="Times New Roman"/>
          <w:sz w:val="24"/>
          <w:szCs w:val="24"/>
        </w:rPr>
        <w:t> (1932) si muove sulle orme dei simbolisti francesi, riecheggiando ed esasperando i moduli espressivi dell'Ermetismo, nella ricerca della parola scarna, essenziale allusiva, e nell'uso di forme ellittiche, di </w:t>
      </w:r>
      <w:r w:rsidRPr="001C5A1B">
        <w:rPr>
          <w:rFonts w:ascii="Times New Roman" w:hAnsi="Times New Roman" w:cs="Times New Roman"/>
          <w:b/>
          <w:bCs/>
          <w:sz w:val="24"/>
          <w:szCs w:val="24"/>
        </w:rPr>
        <w:t>analogie</w:t>
      </w:r>
      <w:r w:rsidRPr="001C5A1B">
        <w:rPr>
          <w:rFonts w:ascii="Times New Roman" w:hAnsi="Times New Roman" w:cs="Times New Roman"/>
          <w:sz w:val="24"/>
          <w:szCs w:val="24"/>
        </w:rPr>
        <w:t> e </w:t>
      </w:r>
      <w:r w:rsidRPr="001C5A1B">
        <w:rPr>
          <w:rFonts w:ascii="Times New Roman" w:hAnsi="Times New Roman" w:cs="Times New Roman"/>
          <w:b/>
          <w:bCs/>
          <w:sz w:val="24"/>
          <w:szCs w:val="24"/>
        </w:rPr>
        <w:t>sinestesie</w:t>
      </w:r>
      <w:r w:rsidRPr="001C5A1B">
        <w:rPr>
          <w:rFonts w:ascii="Times New Roman" w:hAnsi="Times New Roman" w:cs="Times New Roman"/>
          <w:sz w:val="24"/>
          <w:szCs w:val="24"/>
        </w:rPr>
        <w:t>, a volte forzate, intellettualistiche ed indecifrabili.</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Dalle forzature dell'Ermetismo lo salva la traduzione dei lirici greci, che Quasimodo conduce con scarso rigore filologico, ma in modo poeticamente efficace, rivivendoli con sensibilità tutta moderna. Sotto l'influsso dei lirici greci e col recupero delle forme metriche tradizionali, soprattutto dell'endecasillabo, la poesia di Quasimodo si fa più limpida, più aperta e distesa, più personale e suggestiva soffusa da una dolce tristezza, come si vede nell'ultima raccolta di poesie di questo periodo dal titolo assai significativo, </w:t>
      </w:r>
      <w:r w:rsidRPr="001C5A1B">
        <w:rPr>
          <w:rFonts w:ascii="Times New Roman" w:hAnsi="Times New Roman" w:cs="Times New Roman"/>
          <w:i/>
          <w:iCs/>
          <w:sz w:val="24"/>
          <w:szCs w:val="24"/>
        </w:rPr>
        <w:t>Nuove poesie </w:t>
      </w:r>
      <w:r w:rsidRPr="001C5A1B">
        <w:rPr>
          <w:rFonts w:ascii="Times New Roman" w:hAnsi="Times New Roman" w:cs="Times New Roman"/>
          <w:sz w:val="24"/>
          <w:szCs w:val="24"/>
        </w:rPr>
        <w:t>(1942), che fa ponte con le raccolte del secondo periodo della lirica di Quasimodo.</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Il </w:t>
      </w:r>
      <w:r w:rsidRPr="001C5A1B">
        <w:rPr>
          <w:rFonts w:ascii="Times New Roman" w:hAnsi="Times New Roman" w:cs="Times New Roman"/>
          <w:b/>
          <w:bCs/>
          <w:sz w:val="24"/>
          <w:szCs w:val="24"/>
        </w:rPr>
        <w:t>secondo periodo</w:t>
      </w:r>
      <w:r w:rsidRPr="001C5A1B">
        <w:rPr>
          <w:rFonts w:ascii="Times New Roman" w:hAnsi="Times New Roman" w:cs="Times New Roman"/>
          <w:sz w:val="24"/>
          <w:szCs w:val="24"/>
        </w:rPr>
        <w:t> della poesia di Quasimodo ha carattere civile, umanitario e sociale ne</w:t>
      </w:r>
      <w:r w:rsidR="005D73ED">
        <w:rPr>
          <w:rFonts w:ascii="Times New Roman" w:hAnsi="Times New Roman" w:cs="Times New Roman"/>
          <w:sz w:val="24"/>
          <w:szCs w:val="24"/>
        </w:rPr>
        <w:t xml:space="preserve">l contenuto, oratorio ma </w:t>
      </w:r>
      <w:r w:rsidRPr="001C5A1B">
        <w:rPr>
          <w:rFonts w:ascii="Times New Roman" w:hAnsi="Times New Roman" w:cs="Times New Roman"/>
          <w:sz w:val="24"/>
          <w:szCs w:val="24"/>
        </w:rPr>
        <w:t>controllat</w:t>
      </w:r>
      <w:r w:rsidR="005D73ED">
        <w:rPr>
          <w:rFonts w:ascii="Times New Roman" w:hAnsi="Times New Roman" w:cs="Times New Roman"/>
          <w:sz w:val="24"/>
          <w:szCs w:val="24"/>
        </w:rPr>
        <w:t>o</w:t>
      </w:r>
      <w:r w:rsidRPr="001C5A1B">
        <w:rPr>
          <w:rFonts w:ascii="Times New Roman" w:hAnsi="Times New Roman" w:cs="Times New Roman"/>
          <w:sz w:val="24"/>
          <w:szCs w:val="24"/>
        </w:rPr>
        <w:t xml:space="preserve"> ed essenziale nella forma. Le raccolte del secondo periodo sono: </w:t>
      </w:r>
      <w:r w:rsidRPr="001C5A1B">
        <w:rPr>
          <w:rFonts w:ascii="Times New Roman" w:hAnsi="Times New Roman" w:cs="Times New Roman"/>
          <w:i/>
          <w:iCs/>
          <w:sz w:val="24"/>
          <w:szCs w:val="24"/>
        </w:rPr>
        <w:t>Giorno dopo giorno </w:t>
      </w:r>
      <w:r w:rsidRPr="001C5A1B">
        <w:rPr>
          <w:rFonts w:ascii="Times New Roman" w:hAnsi="Times New Roman" w:cs="Times New Roman"/>
          <w:sz w:val="24"/>
          <w:szCs w:val="24"/>
        </w:rPr>
        <w:t>(1947), </w:t>
      </w:r>
      <w:r w:rsidRPr="001C5A1B">
        <w:rPr>
          <w:rFonts w:ascii="Times New Roman" w:hAnsi="Times New Roman" w:cs="Times New Roman"/>
          <w:i/>
          <w:iCs/>
          <w:sz w:val="24"/>
          <w:szCs w:val="24"/>
        </w:rPr>
        <w:t>La vita non è sogno </w:t>
      </w:r>
      <w:r w:rsidRPr="001C5A1B">
        <w:rPr>
          <w:rFonts w:ascii="Times New Roman" w:hAnsi="Times New Roman" w:cs="Times New Roman"/>
          <w:sz w:val="24"/>
          <w:szCs w:val="24"/>
        </w:rPr>
        <w:t>(1949) e </w:t>
      </w:r>
      <w:r w:rsidRPr="001C5A1B">
        <w:rPr>
          <w:rFonts w:ascii="Times New Roman" w:hAnsi="Times New Roman" w:cs="Times New Roman"/>
          <w:i/>
          <w:iCs/>
          <w:sz w:val="24"/>
          <w:szCs w:val="24"/>
        </w:rPr>
        <w:t>Il falso e vero verde </w:t>
      </w:r>
      <w:r w:rsidRPr="001C5A1B">
        <w:rPr>
          <w:rFonts w:ascii="Times New Roman" w:hAnsi="Times New Roman" w:cs="Times New Roman"/>
          <w:sz w:val="24"/>
          <w:szCs w:val="24"/>
        </w:rPr>
        <w:t>(1956).</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Il passaggio dal primo periodo, che è quello del disimpegno, al secondo periodo che è quello dell'impegno è determinato dalle tragiche vicende della </w:t>
      </w:r>
      <w:hyperlink r:id="rId15" w:anchor="guerra" w:tgtFrame="principale" w:history="1">
        <w:r w:rsidRPr="001C5A1B">
          <w:rPr>
            <w:rStyle w:val="Collegamentoipertestuale"/>
            <w:rFonts w:ascii="Times New Roman" w:hAnsi="Times New Roman" w:cs="Times New Roman"/>
            <w:sz w:val="24"/>
            <w:szCs w:val="24"/>
          </w:rPr>
          <w:t>seconda guerra mondiale</w:t>
        </w:r>
      </w:hyperlink>
      <w:r w:rsidRPr="001C5A1B">
        <w:rPr>
          <w:rFonts w:ascii="Times New Roman" w:hAnsi="Times New Roman" w:cs="Times New Roman"/>
          <w:sz w:val="24"/>
          <w:szCs w:val="24"/>
        </w:rPr>
        <w:t>, che con la sua follia omicida apre il cuore di Quasimodo alla realtà storica e alla cronaca del proprio tempo, strappandolo alla tematica onirica, solipsistica ed ermetica del proprio periodo ed orientandolo verso la tematica storica e sociale, al colloqui con gli altri, che soffrono la sua stessa pena e ai quali dona infine la speranza di un mondo migliore.</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Egli ora non è più il nostalgico ricercatore di età e terre lontane, ma il giudice severo della sua epoca, perciò denuncia e condanna con potenza realistica le atrocità della guerra, e la ferocia degli uomini moderni ed esorta i figli a dimenticare l'opera cruenta dei padri.</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 </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lastRenderedPageBreak/>
        <w:t>Anche in questo secondo periodo della poesia di Quasimodo ritorna il motivo della Sicilia, ma essa non è più vista come una terra favolosa di sogno ma come una terra di dolore che attende l'ora del riscatto.</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Quando poi nel dopoguerra si accorge che alla ricostruzione materiale non si accompagna quella morale degli spiriti, perch</w:t>
      </w:r>
      <w:r w:rsidR="005D73ED">
        <w:rPr>
          <w:rFonts w:ascii="Times New Roman" w:hAnsi="Times New Roman" w:cs="Times New Roman"/>
          <w:sz w:val="24"/>
          <w:szCs w:val="24"/>
        </w:rPr>
        <w:t>é</w:t>
      </w:r>
      <w:r w:rsidRPr="001C5A1B">
        <w:rPr>
          <w:rFonts w:ascii="Times New Roman" w:hAnsi="Times New Roman" w:cs="Times New Roman"/>
          <w:sz w:val="24"/>
          <w:szCs w:val="24"/>
        </w:rPr>
        <w:t xml:space="preserve"> vede gli uomini nuovamente divisi da ideologie, disposti ad azzuffarsi ancora, dimentichi degli orrori recenti, Quasimodo ammonisce gli uomini sui rischi apocalittici di un nuovo conflitto.</w:t>
      </w:r>
    </w:p>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Nelle ultime due raccolte di poesie, </w:t>
      </w:r>
      <w:r w:rsidRPr="001C5A1B">
        <w:rPr>
          <w:rFonts w:ascii="Times New Roman" w:hAnsi="Times New Roman" w:cs="Times New Roman"/>
          <w:i/>
          <w:iCs/>
          <w:sz w:val="24"/>
          <w:szCs w:val="24"/>
        </w:rPr>
        <w:t>La terra impareggiabile </w:t>
      </w:r>
      <w:r w:rsidRPr="001C5A1B">
        <w:rPr>
          <w:rFonts w:ascii="Times New Roman" w:hAnsi="Times New Roman" w:cs="Times New Roman"/>
          <w:sz w:val="24"/>
          <w:szCs w:val="24"/>
        </w:rPr>
        <w:t>(1958) e </w:t>
      </w:r>
      <w:r w:rsidRPr="001C5A1B">
        <w:rPr>
          <w:rFonts w:ascii="Times New Roman" w:hAnsi="Times New Roman" w:cs="Times New Roman"/>
          <w:i/>
          <w:iCs/>
          <w:sz w:val="24"/>
          <w:szCs w:val="24"/>
        </w:rPr>
        <w:t>Dare e avere</w:t>
      </w:r>
      <w:r w:rsidRPr="001C5A1B">
        <w:rPr>
          <w:rFonts w:ascii="Times New Roman" w:hAnsi="Times New Roman" w:cs="Times New Roman"/>
          <w:sz w:val="24"/>
          <w:szCs w:val="24"/>
        </w:rPr>
        <w:t> (1966) ritroviamo ancora insieme tanto i motivi  nostalgici quanto quelli umanitari e sociali, volti ad ispirare la fraternità e la solidarietà tra gli uomini.</w:t>
      </w:r>
    </w:p>
    <w:tbl>
      <w:tblPr>
        <w:tblW w:w="5000" w:type="pct"/>
        <w:tblCellSpacing w:w="0" w:type="dxa"/>
        <w:tblCellMar>
          <w:left w:w="0" w:type="dxa"/>
          <w:right w:w="0" w:type="dxa"/>
        </w:tblCellMar>
        <w:tblLook w:val="04A0"/>
      </w:tblPr>
      <w:tblGrid>
        <w:gridCol w:w="964"/>
        <w:gridCol w:w="8674"/>
      </w:tblGrid>
      <w:tr w:rsidR="001C5A1B" w:rsidRPr="001C5A1B" w:rsidTr="001C5A1B">
        <w:trPr>
          <w:trHeight w:val="450"/>
          <w:tblCellSpacing w:w="0" w:type="dxa"/>
        </w:trPr>
        <w:tc>
          <w:tcPr>
            <w:tcW w:w="500" w:type="pct"/>
            <w:vAlign w:val="center"/>
            <w:hideMark/>
          </w:tcPr>
          <w:p w:rsidR="001C5A1B" w:rsidRPr="001C5A1B" w:rsidRDefault="001C5A1B" w:rsidP="005D73ED">
            <w:pPr>
              <w:rPr>
                <w:rFonts w:ascii="Times New Roman" w:hAnsi="Times New Roman" w:cs="Times New Roman"/>
                <w:sz w:val="24"/>
                <w:szCs w:val="24"/>
              </w:rPr>
            </w:pPr>
          </w:p>
        </w:tc>
        <w:tc>
          <w:tcPr>
            <w:tcW w:w="0" w:type="auto"/>
            <w:vMerge w:val="restart"/>
            <w:vAlign w:val="center"/>
            <w:hideMark/>
          </w:tcPr>
          <w:p w:rsidR="001C5A1B" w:rsidRPr="001C5A1B" w:rsidRDefault="001C5A1B" w:rsidP="001C5A1B">
            <w:pPr>
              <w:rPr>
                <w:rFonts w:ascii="Times New Roman" w:hAnsi="Times New Roman" w:cs="Times New Roman"/>
                <w:sz w:val="24"/>
                <w:szCs w:val="24"/>
              </w:rPr>
            </w:pPr>
          </w:p>
        </w:tc>
      </w:tr>
      <w:tr w:rsidR="001C5A1B" w:rsidRPr="001C5A1B" w:rsidTr="001C5A1B">
        <w:trPr>
          <w:trHeight w:val="450"/>
          <w:tblCellSpacing w:w="0" w:type="dxa"/>
        </w:trPr>
        <w:tc>
          <w:tcPr>
            <w:tcW w:w="500" w:type="pct"/>
            <w:vAlign w:val="center"/>
            <w:hideMark/>
          </w:tcPr>
          <w:p w:rsidR="001C5A1B" w:rsidRPr="001C5A1B" w:rsidRDefault="001C5A1B" w:rsidP="001C5A1B">
            <w:pPr>
              <w:rPr>
                <w:rFonts w:ascii="Times New Roman" w:hAnsi="Times New Roman" w:cs="Times New Roman"/>
                <w:sz w:val="24"/>
                <w:szCs w:val="24"/>
              </w:rPr>
            </w:pPr>
          </w:p>
        </w:tc>
        <w:tc>
          <w:tcPr>
            <w:tcW w:w="0" w:type="auto"/>
            <w:vMerge/>
            <w:vAlign w:val="center"/>
            <w:hideMark/>
          </w:tcPr>
          <w:p w:rsidR="001C5A1B" w:rsidRPr="001C5A1B" w:rsidRDefault="001C5A1B" w:rsidP="001C5A1B">
            <w:pPr>
              <w:rPr>
                <w:rFonts w:ascii="Times New Roman" w:hAnsi="Times New Roman" w:cs="Times New Roman"/>
                <w:sz w:val="24"/>
                <w:szCs w:val="24"/>
              </w:rPr>
            </w:pPr>
          </w:p>
        </w:tc>
      </w:tr>
      <w:tr w:rsidR="001C5A1B" w:rsidRPr="001C5A1B" w:rsidTr="001C5A1B">
        <w:trPr>
          <w:trHeight w:val="450"/>
          <w:tblCellSpacing w:w="0" w:type="dxa"/>
        </w:trPr>
        <w:tc>
          <w:tcPr>
            <w:tcW w:w="500" w:type="pct"/>
            <w:vAlign w:val="center"/>
            <w:hideMark/>
          </w:tcPr>
          <w:p w:rsidR="001C5A1B" w:rsidRPr="001C5A1B" w:rsidRDefault="001C5A1B" w:rsidP="001C5A1B">
            <w:pPr>
              <w:rPr>
                <w:rFonts w:ascii="Times New Roman" w:hAnsi="Times New Roman" w:cs="Times New Roman"/>
                <w:sz w:val="24"/>
                <w:szCs w:val="24"/>
              </w:rPr>
            </w:pPr>
          </w:p>
        </w:tc>
        <w:tc>
          <w:tcPr>
            <w:tcW w:w="0" w:type="auto"/>
            <w:vMerge/>
            <w:vAlign w:val="center"/>
            <w:hideMark/>
          </w:tcPr>
          <w:p w:rsidR="001C5A1B" w:rsidRPr="001C5A1B" w:rsidRDefault="001C5A1B" w:rsidP="001C5A1B">
            <w:pPr>
              <w:rPr>
                <w:rFonts w:ascii="Times New Roman" w:hAnsi="Times New Roman" w:cs="Times New Roman"/>
                <w:sz w:val="24"/>
                <w:szCs w:val="24"/>
              </w:rPr>
            </w:pPr>
          </w:p>
        </w:tc>
      </w:tr>
      <w:tr w:rsidR="001C5A1B" w:rsidRPr="001C5A1B" w:rsidTr="001C5A1B">
        <w:trPr>
          <w:trHeight w:val="450"/>
          <w:tblCellSpacing w:w="0" w:type="dxa"/>
        </w:trPr>
        <w:tc>
          <w:tcPr>
            <w:tcW w:w="500" w:type="pct"/>
            <w:vAlign w:val="center"/>
            <w:hideMark/>
          </w:tcPr>
          <w:p w:rsidR="00000000" w:rsidRPr="001C5A1B" w:rsidRDefault="005D73ED" w:rsidP="001C5A1B">
            <w:pPr>
              <w:rPr>
                <w:rFonts w:ascii="Times New Roman" w:hAnsi="Times New Roman" w:cs="Times New Roman"/>
                <w:sz w:val="24"/>
                <w:szCs w:val="24"/>
              </w:rPr>
            </w:pPr>
          </w:p>
        </w:tc>
        <w:tc>
          <w:tcPr>
            <w:tcW w:w="0" w:type="auto"/>
            <w:vMerge/>
            <w:vAlign w:val="center"/>
            <w:hideMark/>
          </w:tcPr>
          <w:p w:rsidR="001C5A1B" w:rsidRPr="001C5A1B" w:rsidRDefault="001C5A1B" w:rsidP="001C5A1B">
            <w:pPr>
              <w:rPr>
                <w:rFonts w:ascii="Times New Roman" w:hAnsi="Times New Roman" w:cs="Times New Roman"/>
                <w:sz w:val="24"/>
                <w:szCs w:val="24"/>
              </w:rPr>
            </w:pPr>
          </w:p>
        </w:tc>
      </w:tr>
      <w:tr w:rsidR="001C5A1B" w:rsidRPr="001C5A1B" w:rsidTr="001C5A1B">
        <w:trPr>
          <w:trHeight w:val="450"/>
          <w:tblCellSpacing w:w="0" w:type="dxa"/>
        </w:trPr>
        <w:tc>
          <w:tcPr>
            <w:tcW w:w="500" w:type="pct"/>
            <w:vAlign w:val="center"/>
            <w:hideMark/>
          </w:tcPr>
          <w:p w:rsidR="001C5A1B" w:rsidRPr="001C5A1B" w:rsidRDefault="001C5A1B" w:rsidP="001C5A1B">
            <w:pPr>
              <w:rPr>
                <w:rFonts w:ascii="Times New Roman" w:hAnsi="Times New Roman" w:cs="Times New Roman"/>
                <w:sz w:val="24"/>
                <w:szCs w:val="24"/>
              </w:rPr>
            </w:pPr>
          </w:p>
        </w:tc>
        <w:tc>
          <w:tcPr>
            <w:tcW w:w="0" w:type="auto"/>
            <w:vMerge/>
            <w:vAlign w:val="center"/>
            <w:hideMark/>
          </w:tcPr>
          <w:p w:rsidR="001C5A1B" w:rsidRPr="001C5A1B" w:rsidRDefault="001C5A1B" w:rsidP="001C5A1B">
            <w:pPr>
              <w:rPr>
                <w:rFonts w:ascii="Times New Roman" w:hAnsi="Times New Roman" w:cs="Times New Roman"/>
                <w:sz w:val="24"/>
                <w:szCs w:val="24"/>
              </w:rPr>
            </w:pPr>
          </w:p>
        </w:tc>
      </w:tr>
      <w:tr w:rsidR="001C5A1B" w:rsidRPr="001C5A1B" w:rsidTr="001C5A1B">
        <w:trPr>
          <w:trHeight w:val="450"/>
          <w:tblCellSpacing w:w="0" w:type="dxa"/>
        </w:trPr>
        <w:tc>
          <w:tcPr>
            <w:tcW w:w="500" w:type="pct"/>
            <w:vAlign w:val="center"/>
            <w:hideMark/>
          </w:tcPr>
          <w:p w:rsidR="001C5A1B" w:rsidRPr="001C5A1B" w:rsidRDefault="001C5A1B" w:rsidP="001C5A1B">
            <w:pPr>
              <w:rPr>
                <w:rFonts w:ascii="Times New Roman" w:hAnsi="Times New Roman" w:cs="Times New Roman"/>
                <w:sz w:val="24"/>
                <w:szCs w:val="24"/>
              </w:rPr>
            </w:pPr>
          </w:p>
        </w:tc>
        <w:tc>
          <w:tcPr>
            <w:tcW w:w="0" w:type="auto"/>
            <w:vMerge/>
            <w:vAlign w:val="center"/>
            <w:hideMark/>
          </w:tcPr>
          <w:p w:rsidR="001C5A1B" w:rsidRPr="001C5A1B" w:rsidRDefault="001C5A1B" w:rsidP="001C5A1B">
            <w:pPr>
              <w:rPr>
                <w:rFonts w:ascii="Times New Roman" w:hAnsi="Times New Roman" w:cs="Times New Roman"/>
                <w:sz w:val="24"/>
                <w:szCs w:val="24"/>
              </w:rPr>
            </w:pPr>
          </w:p>
        </w:tc>
      </w:tr>
      <w:tr w:rsidR="001C5A1B" w:rsidRPr="001C5A1B" w:rsidTr="001C5A1B">
        <w:trPr>
          <w:trHeight w:val="450"/>
          <w:tblCellSpacing w:w="0" w:type="dxa"/>
        </w:trPr>
        <w:tc>
          <w:tcPr>
            <w:tcW w:w="500" w:type="pct"/>
            <w:vAlign w:val="center"/>
            <w:hideMark/>
          </w:tcPr>
          <w:p w:rsidR="001C5A1B" w:rsidRPr="001C5A1B" w:rsidRDefault="001C5A1B" w:rsidP="001C5A1B">
            <w:pPr>
              <w:rPr>
                <w:rFonts w:ascii="Times New Roman" w:hAnsi="Times New Roman" w:cs="Times New Roman"/>
                <w:sz w:val="24"/>
                <w:szCs w:val="24"/>
              </w:rPr>
            </w:pPr>
          </w:p>
        </w:tc>
        <w:tc>
          <w:tcPr>
            <w:tcW w:w="0" w:type="auto"/>
            <w:vMerge/>
            <w:vAlign w:val="center"/>
            <w:hideMark/>
          </w:tcPr>
          <w:p w:rsidR="001C5A1B" w:rsidRPr="001C5A1B" w:rsidRDefault="001C5A1B" w:rsidP="001C5A1B">
            <w:pPr>
              <w:rPr>
                <w:rFonts w:ascii="Times New Roman" w:hAnsi="Times New Roman" w:cs="Times New Roman"/>
                <w:sz w:val="24"/>
                <w:szCs w:val="24"/>
              </w:rPr>
            </w:pPr>
          </w:p>
        </w:tc>
      </w:tr>
      <w:tr w:rsidR="001C5A1B" w:rsidRPr="001C5A1B" w:rsidTr="001C5A1B">
        <w:trPr>
          <w:trHeight w:val="450"/>
          <w:tblCellSpacing w:w="0" w:type="dxa"/>
        </w:trPr>
        <w:tc>
          <w:tcPr>
            <w:tcW w:w="500" w:type="pct"/>
            <w:vAlign w:val="center"/>
            <w:hideMark/>
          </w:tcPr>
          <w:p w:rsidR="001C5A1B" w:rsidRPr="001C5A1B" w:rsidRDefault="001C5A1B" w:rsidP="001C5A1B">
            <w:pPr>
              <w:rPr>
                <w:rFonts w:ascii="Times New Roman" w:hAnsi="Times New Roman" w:cs="Times New Roman"/>
                <w:sz w:val="24"/>
                <w:szCs w:val="24"/>
              </w:rPr>
            </w:pPr>
          </w:p>
        </w:tc>
        <w:tc>
          <w:tcPr>
            <w:tcW w:w="0" w:type="auto"/>
            <w:vMerge/>
            <w:vAlign w:val="center"/>
            <w:hideMark/>
          </w:tcPr>
          <w:p w:rsidR="001C5A1B" w:rsidRPr="001C5A1B" w:rsidRDefault="001C5A1B" w:rsidP="001C5A1B">
            <w:pPr>
              <w:rPr>
                <w:rFonts w:ascii="Times New Roman" w:hAnsi="Times New Roman" w:cs="Times New Roman"/>
                <w:sz w:val="24"/>
                <w:szCs w:val="24"/>
              </w:rPr>
            </w:pPr>
          </w:p>
        </w:tc>
      </w:tr>
    </w:tbl>
    <w:p w:rsidR="001C5A1B" w:rsidRPr="001C5A1B" w:rsidRDefault="001C5A1B" w:rsidP="001C5A1B">
      <w:pPr>
        <w:rPr>
          <w:rFonts w:ascii="Times New Roman" w:hAnsi="Times New Roman" w:cs="Times New Roman"/>
          <w:sz w:val="24"/>
          <w:szCs w:val="24"/>
        </w:rPr>
      </w:pPr>
      <w:r w:rsidRPr="001C5A1B">
        <w:rPr>
          <w:rFonts w:ascii="Times New Roman" w:hAnsi="Times New Roman" w:cs="Times New Roman"/>
          <w:sz w:val="24"/>
          <w:szCs w:val="24"/>
        </w:rPr>
        <w:t> </w:t>
      </w:r>
    </w:p>
    <w:sectPr w:rsidR="001C5A1B" w:rsidRPr="001C5A1B" w:rsidSect="00F918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C5A1B"/>
    <w:rsid w:val="001C5A1B"/>
    <w:rsid w:val="005D73ED"/>
    <w:rsid w:val="00F918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8BF"/>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5A1B"/>
    <w:rPr>
      <w:color w:val="0000FF" w:themeColor="hyperlink"/>
      <w:u w:val="single"/>
    </w:rPr>
  </w:style>
  <w:style w:type="paragraph" w:styleId="Testofumetto">
    <w:name w:val="Balloon Text"/>
    <w:basedOn w:val="Normale"/>
    <w:link w:val="TestofumettoCarattere"/>
    <w:uiPriority w:val="99"/>
    <w:semiHidden/>
    <w:unhideWhenUsed/>
    <w:rsid w:val="001C5A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A1B"/>
    <w:rPr>
      <w:rFonts w:ascii="Tahoma" w:hAnsi="Tahoma" w:cs="Tahoma"/>
      <w:sz w:val="16"/>
      <w:szCs w:val="16"/>
    </w:rPr>
  </w:style>
  <w:style w:type="paragraph" w:styleId="Corpodeltesto">
    <w:name w:val="Body Text"/>
    <w:basedOn w:val="Normale"/>
    <w:link w:val="CorpodeltestoCarattere"/>
    <w:uiPriority w:val="99"/>
    <w:semiHidden/>
    <w:unhideWhenUsed/>
    <w:rsid w:val="005D73ED"/>
    <w:pPr>
      <w:spacing w:after="120"/>
    </w:pPr>
  </w:style>
  <w:style w:type="character" w:customStyle="1" w:styleId="CorpodeltestoCarattere">
    <w:name w:val="Corpo del testo Carattere"/>
    <w:basedOn w:val="Carpredefinitoparagrafo"/>
    <w:link w:val="Corpodeltesto"/>
    <w:uiPriority w:val="99"/>
    <w:semiHidden/>
    <w:rsid w:val="005D73ED"/>
  </w:style>
</w:styles>
</file>

<file path=word/webSettings.xml><?xml version="1.0" encoding="utf-8"?>
<w:webSettings xmlns:r="http://schemas.openxmlformats.org/officeDocument/2006/relationships" xmlns:w="http://schemas.openxmlformats.org/wordprocessingml/2006/main">
  <w:divs>
    <w:div w:id="108747417">
      <w:bodyDiv w:val="1"/>
      <w:marLeft w:val="0"/>
      <w:marRight w:val="0"/>
      <w:marTop w:val="0"/>
      <w:marBottom w:val="0"/>
      <w:divBdr>
        <w:top w:val="none" w:sz="0" w:space="0" w:color="auto"/>
        <w:left w:val="none" w:sz="0" w:space="0" w:color="auto"/>
        <w:bottom w:val="none" w:sz="0" w:space="0" w:color="auto"/>
        <w:right w:val="none" w:sz="0" w:space="0" w:color="auto"/>
      </w:divBdr>
    </w:div>
    <w:div w:id="5596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dano.pv.it/studenti/matedida/crittografia/italiano.htm" TargetMode="External"/><Relationship Id="rId13" Type="http://schemas.openxmlformats.org/officeDocument/2006/relationships/hyperlink" Target="http://cardano.pv.it/studenti/matedida/crittografia/italiano.htm" TargetMode="External"/><Relationship Id="rId3" Type="http://schemas.openxmlformats.org/officeDocument/2006/relationships/webSettings" Target="webSettings.xml"/><Relationship Id="rId7" Type="http://schemas.openxmlformats.org/officeDocument/2006/relationships/hyperlink" Target="http://cardano.pv.it/studenti/matedida/crittografia/storia.htm" TargetMode="External"/><Relationship Id="rId12" Type="http://schemas.openxmlformats.org/officeDocument/2006/relationships/hyperlink" Target="http://cardano.pv.it/studenti/matedida/crittografia/italiano.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ciclopedia.studenti.it/francesco-flora.html" TargetMode="External"/><Relationship Id="rId11" Type="http://schemas.openxmlformats.org/officeDocument/2006/relationships/hyperlink" Target="http://cardano.pv.it/studenti/matedida/crittografia/storia.htm" TargetMode="External"/><Relationship Id="rId5" Type="http://schemas.openxmlformats.org/officeDocument/2006/relationships/hyperlink" Target="http://enciclopedia.studenti.it/ermetismo.html" TargetMode="External"/><Relationship Id="rId15" Type="http://schemas.openxmlformats.org/officeDocument/2006/relationships/hyperlink" Target="http://cardano.pv.it/studenti/matedida/crittografia/storia.htm" TargetMode="External"/><Relationship Id="rId10" Type="http://schemas.openxmlformats.org/officeDocument/2006/relationships/hyperlink" Target="http://cardano.pv.it/studenti/matedida/crittografia/italiano.htm" TargetMode="External"/><Relationship Id="rId4" Type="http://schemas.openxmlformats.org/officeDocument/2006/relationships/hyperlink" Target="http://cardano.pv.it/studenti/matedida/crittografia/storia.htm" TargetMode="External"/><Relationship Id="rId9" Type="http://schemas.openxmlformats.org/officeDocument/2006/relationships/hyperlink" Target="http://cardano.pv.it/studenti/matedida/crittografia/italiano.htm" TargetMode="External"/><Relationship Id="rId14" Type="http://schemas.openxmlformats.org/officeDocument/2006/relationships/hyperlink" Target="http://cardano.pv.it/studenti/matedida/crittografia/storia.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2292</Words>
  <Characters>13066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2018-06-19T17:05:00Z</dcterms:created>
  <dcterms:modified xsi:type="dcterms:W3CDTF">2018-06-19T17:24:00Z</dcterms:modified>
</cp:coreProperties>
</file>