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8D" w:rsidRPr="0053198D" w:rsidRDefault="0053198D" w:rsidP="0053198D">
      <w:pPr>
        <w:spacing w:after="0" w:line="360" w:lineRule="auto"/>
        <w:jc w:val="center"/>
        <w:rPr>
          <w:rFonts w:ascii="Times New Roman" w:eastAsiaTheme="minorHAnsi" w:hAnsi="Times New Roman" w:cs="Times New Roman"/>
          <w:sz w:val="28"/>
          <w:szCs w:val="28"/>
          <w:lang w:eastAsia="en-US"/>
        </w:rPr>
      </w:pPr>
      <w:r w:rsidRPr="0053198D">
        <w:rPr>
          <w:rFonts w:eastAsiaTheme="minorHAnsi"/>
          <w:smallCaps/>
          <w:noProof/>
          <w:sz w:val="20"/>
          <w:szCs w:val="20"/>
        </w:rPr>
        <w:drawing>
          <wp:inline distT="0" distB="0" distL="0" distR="0">
            <wp:extent cx="514350" cy="159299"/>
            <wp:effectExtent l="19050" t="0" r="0" b="0"/>
            <wp:docPr id="8"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53198D" w:rsidRPr="0053198D" w:rsidRDefault="0053198D" w:rsidP="0053198D">
      <w:pPr>
        <w:spacing w:after="0"/>
        <w:jc w:val="center"/>
        <w:rPr>
          <w:rFonts w:ascii="Times New Roman" w:eastAsiaTheme="minorHAnsi" w:hAnsi="Times New Roman" w:cs="Times New Roman"/>
          <w:sz w:val="28"/>
          <w:szCs w:val="28"/>
          <w:lang w:eastAsia="en-US"/>
        </w:rPr>
      </w:pPr>
      <w:r w:rsidRPr="0053198D">
        <w:rPr>
          <w:rFonts w:ascii="Times New Roman" w:eastAsiaTheme="minorHAnsi" w:hAnsi="Times New Roman" w:cs="Times New Roman"/>
          <w:sz w:val="28"/>
          <w:szCs w:val="28"/>
          <w:lang w:eastAsia="en-US"/>
        </w:rPr>
        <w:t>PROGRAMMAZIONE DISCIPLINARE</w:t>
      </w:r>
    </w:p>
    <w:p w:rsidR="0053198D" w:rsidRPr="0053198D" w:rsidRDefault="0053198D" w:rsidP="0053198D">
      <w:pPr>
        <w:spacing w:after="0" w:line="360" w:lineRule="auto"/>
        <w:jc w:val="center"/>
        <w:rPr>
          <w:rFonts w:ascii="Times New Roman" w:eastAsiaTheme="minorHAnsi" w:hAnsi="Times New Roman" w:cs="Times New Roman"/>
          <w:sz w:val="28"/>
          <w:szCs w:val="28"/>
          <w:lang w:eastAsia="en-US"/>
        </w:rPr>
      </w:pPr>
      <w:proofErr w:type="gramStart"/>
      <w:r w:rsidRPr="0053198D">
        <w:rPr>
          <w:rFonts w:ascii="Times New Roman" w:eastAsiaTheme="minorHAnsi" w:hAnsi="Times New Roman" w:cs="Times New Roman"/>
          <w:sz w:val="28"/>
          <w:szCs w:val="28"/>
          <w:lang w:eastAsia="en-US"/>
        </w:rPr>
        <w:t>di</w:t>
      </w:r>
      <w:proofErr w:type="gramEnd"/>
    </w:p>
    <w:p w:rsidR="0053198D" w:rsidRPr="0053198D" w:rsidRDefault="0053198D" w:rsidP="0053198D">
      <w:pPr>
        <w:spacing w:after="0"/>
        <w:jc w:val="center"/>
        <w:rPr>
          <w:rFonts w:ascii="Times New Roman" w:eastAsiaTheme="minorHAnsi" w:hAnsi="Times New Roman" w:cs="Times New Roman"/>
          <w:b/>
          <w:spacing w:val="20"/>
          <w:sz w:val="29"/>
          <w:szCs w:val="29"/>
          <w:u w:val="single"/>
          <w:lang w:eastAsia="en-US"/>
        </w:rPr>
      </w:pPr>
      <w:r>
        <w:rPr>
          <w:rFonts w:ascii="Times New Roman" w:eastAsiaTheme="minorHAnsi" w:hAnsi="Times New Roman" w:cs="Times New Roman"/>
          <w:b/>
          <w:spacing w:val="20"/>
          <w:sz w:val="29"/>
          <w:szCs w:val="29"/>
          <w:u w:val="single"/>
          <w:lang w:eastAsia="en-US"/>
        </w:rPr>
        <w:t>ITALIANO</w:t>
      </w:r>
    </w:p>
    <w:p w:rsidR="0053198D" w:rsidRPr="0053198D" w:rsidRDefault="0053198D" w:rsidP="0053198D">
      <w:pPr>
        <w:spacing w:after="0"/>
        <w:jc w:val="center"/>
        <w:rPr>
          <w:rFonts w:ascii="Times New Roman" w:eastAsiaTheme="minorHAnsi" w:hAnsi="Times New Roman" w:cs="Times New Roman"/>
          <w:b/>
          <w:sz w:val="26"/>
          <w:szCs w:val="26"/>
          <w:lang w:eastAsia="en-US"/>
        </w:rPr>
      </w:pPr>
    </w:p>
    <w:p w:rsidR="0053198D" w:rsidRPr="0053198D" w:rsidRDefault="0053198D" w:rsidP="0053198D">
      <w:pPr>
        <w:spacing w:after="0"/>
        <w:jc w:val="center"/>
        <w:rPr>
          <w:rFonts w:ascii="Times New Roman" w:eastAsiaTheme="minorHAnsi" w:hAnsi="Times New Roman" w:cs="Times New Roman"/>
          <w:sz w:val="26"/>
          <w:szCs w:val="26"/>
          <w:lang w:eastAsia="en-US"/>
        </w:rPr>
      </w:pPr>
      <w:r w:rsidRPr="0053198D">
        <w:rPr>
          <w:rFonts w:ascii="Times New Roman" w:eastAsiaTheme="minorHAnsi" w:hAnsi="Times New Roman" w:cs="Times New Roman"/>
          <w:sz w:val="26"/>
          <w:szCs w:val="26"/>
          <w:lang w:eastAsia="en-US"/>
        </w:rPr>
        <w:t>CLASSE I</w:t>
      </w:r>
      <w:r w:rsidR="000D71F4">
        <w:rPr>
          <w:rFonts w:ascii="Times New Roman" w:eastAsiaTheme="minorHAnsi" w:hAnsi="Times New Roman" w:cs="Times New Roman"/>
          <w:sz w:val="26"/>
          <w:szCs w:val="26"/>
          <w:lang w:eastAsia="en-US"/>
        </w:rPr>
        <w:t>I</w:t>
      </w:r>
      <w:r w:rsidRPr="0053198D">
        <w:rPr>
          <w:rFonts w:ascii="Times New Roman" w:eastAsiaTheme="minorHAnsi" w:hAnsi="Times New Roman" w:cs="Times New Roman"/>
          <w:sz w:val="26"/>
          <w:szCs w:val="26"/>
          <w:lang w:eastAsia="en-US"/>
        </w:rPr>
        <w:t>I LICEO SCIENTIFICO SEZIONE A</w:t>
      </w:r>
    </w:p>
    <w:p w:rsidR="0053198D" w:rsidRPr="0053198D" w:rsidRDefault="0053198D" w:rsidP="0053198D">
      <w:pPr>
        <w:spacing w:line="360" w:lineRule="auto"/>
        <w:jc w:val="center"/>
        <w:rPr>
          <w:rFonts w:ascii="Times New Roman" w:eastAsiaTheme="minorHAnsi" w:hAnsi="Times New Roman" w:cs="Times New Roman"/>
          <w:sz w:val="26"/>
          <w:szCs w:val="26"/>
          <w:lang w:eastAsia="en-US"/>
        </w:rPr>
      </w:pPr>
      <w:r w:rsidRPr="0053198D">
        <w:rPr>
          <w:rFonts w:ascii="Times New Roman" w:eastAsiaTheme="minorHAnsi" w:hAnsi="Times New Roman" w:cs="Times New Roman"/>
          <w:sz w:val="26"/>
          <w:szCs w:val="26"/>
          <w:lang w:eastAsia="en-US"/>
        </w:rPr>
        <w:t>A.S. 201</w:t>
      </w:r>
      <w:r w:rsidR="000D71F4">
        <w:rPr>
          <w:rFonts w:ascii="Times New Roman" w:eastAsiaTheme="minorHAnsi" w:hAnsi="Times New Roman" w:cs="Times New Roman"/>
          <w:sz w:val="26"/>
          <w:szCs w:val="26"/>
          <w:lang w:eastAsia="en-US"/>
        </w:rPr>
        <w:t>8</w:t>
      </w:r>
      <w:r w:rsidRPr="0053198D">
        <w:rPr>
          <w:rFonts w:ascii="Times New Roman" w:eastAsiaTheme="minorHAnsi" w:hAnsi="Times New Roman" w:cs="Times New Roman"/>
          <w:sz w:val="26"/>
          <w:szCs w:val="26"/>
          <w:lang w:eastAsia="en-US"/>
        </w:rPr>
        <w:t>-201</w:t>
      </w:r>
      <w:r w:rsidR="000D71F4">
        <w:rPr>
          <w:rFonts w:ascii="Times New Roman" w:eastAsiaTheme="minorHAnsi" w:hAnsi="Times New Roman" w:cs="Times New Roman"/>
          <w:sz w:val="26"/>
          <w:szCs w:val="26"/>
          <w:lang w:eastAsia="en-US"/>
        </w:rPr>
        <w:t>9</w:t>
      </w:r>
    </w:p>
    <w:p w:rsidR="0053198D" w:rsidRPr="0053198D" w:rsidRDefault="0053198D" w:rsidP="0053198D">
      <w:pPr>
        <w:jc w:val="center"/>
        <w:rPr>
          <w:rFonts w:ascii="Times New Roman" w:eastAsiaTheme="minorHAnsi" w:hAnsi="Times New Roman" w:cs="Times New Roman"/>
          <w:sz w:val="28"/>
          <w:szCs w:val="28"/>
          <w:lang w:eastAsia="en-US"/>
        </w:rPr>
      </w:pPr>
      <w:r w:rsidRPr="0053198D">
        <w:rPr>
          <w:rFonts w:ascii="Times New Roman" w:eastAsiaTheme="minorHAnsi" w:hAnsi="Times New Roman" w:cs="Times New Roman"/>
          <w:sz w:val="28"/>
          <w:szCs w:val="28"/>
          <w:lang w:eastAsia="en-US"/>
        </w:rPr>
        <w:t>Prof.ssa Natascia De Gennaro</w:t>
      </w:r>
    </w:p>
    <w:p w:rsidR="00EE1962" w:rsidRPr="00EE1962" w:rsidRDefault="00EE1962" w:rsidP="00EE1962">
      <w:pPr>
        <w:pStyle w:val="Paragrafoelenco"/>
        <w:numPr>
          <w:ilvl w:val="0"/>
          <w:numId w:val="1"/>
        </w:numPr>
        <w:jc w:val="center"/>
        <w:rPr>
          <w:rFonts w:ascii="Times New Roman" w:eastAsiaTheme="minorHAnsi" w:hAnsi="Times New Roman" w:cs="Times New Roman"/>
          <w:sz w:val="28"/>
          <w:szCs w:val="28"/>
          <w:lang w:eastAsia="en-US"/>
        </w:rPr>
      </w:pPr>
    </w:p>
    <w:p w:rsidR="008E4D17" w:rsidRPr="008E4D17" w:rsidRDefault="008E4D17" w:rsidP="008E4D17">
      <w:pPr>
        <w:rPr>
          <w:rFonts w:ascii="Times New Roman" w:hAnsi="Times New Roman" w:cs="Times New Roman"/>
          <w:b/>
          <w:smallCaps/>
          <w:sz w:val="24"/>
          <w:szCs w:val="24"/>
        </w:rPr>
      </w:pPr>
      <w:r w:rsidRPr="008E4D17">
        <w:rPr>
          <w:rFonts w:ascii="Times New Roman" w:hAnsi="Times New Roman" w:cs="Times New Roman"/>
          <w:b/>
          <w:smallCaps/>
          <w:sz w:val="24"/>
          <w:szCs w:val="24"/>
        </w:rPr>
        <w:t>Analisi della situazione di partenza del gruppo classe</w:t>
      </w:r>
    </w:p>
    <w:p w:rsidR="008E4D17" w:rsidRPr="008E4D17" w:rsidRDefault="008E4D17" w:rsidP="008E4D17">
      <w:pPr>
        <w:spacing w:after="0" w:line="360" w:lineRule="auto"/>
        <w:jc w:val="both"/>
        <w:rPr>
          <w:rFonts w:ascii="Times New Roman" w:eastAsiaTheme="minorHAnsi" w:hAnsi="Times New Roman" w:cs="Times New Roman"/>
          <w:sz w:val="24"/>
          <w:szCs w:val="24"/>
          <w:lang w:eastAsia="en-US"/>
        </w:rPr>
      </w:pPr>
      <w:r w:rsidRPr="008E4D17">
        <w:rPr>
          <w:rFonts w:ascii="Times New Roman" w:eastAsiaTheme="minorHAnsi" w:hAnsi="Times New Roman" w:cs="Times New Roman"/>
          <w:sz w:val="24"/>
          <w:szCs w:val="24"/>
          <w:lang w:eastAsia="en-US"/>
        </w:rPr>
        <w:t xml:space="preserve">Il gruppo classe ha subito rispetto allo scorso anno scolastico variazioni nell’organico a seguito dell’arrivo, nel mese di ottobre, di </w:t>
      </w:r>
      <w:r w:rsidR="000D71F4">
        <w:rPr>
          <w:rFonts w:ascii="Times New Roman" w:eastAsiaTheme="minorHAnsi" w:hAnsi="Times New Roman" w:cs="Times New Roman"/>
          <w:sz w:val="24"/>
          <w:szCs w:val="24"/>
          <w:lang w:eastAsia="en-US"/>
        </w:rPr>
        <w:t>una</w:t>
      </w:r>
      <w:r w:rsidRPr="008E4D17">
        <w:rPr>
          <w:rFonts w:ascii="Times New Roman" w:eastAsiaTheme="minorHAnsi" w:hAnsi="Times New Roman" w:cs="Times New Roman"/>
          <w:sz w:val="24"/>
          <w:szCs w:val="24"/>
          <w:lang w:eastAsia="en-US"/>
        </w:rPr>
        <w:t xml:space="preserve"> student</w:t>
      </w:r>
      <w:r w:rsidR="000D71F4">
        <w:rPr>
          <w:rFonts w:ascii="Times New Roman" w:eastAsiaTheme="minorHAnsi" w:hAnsi="Times New Roman" w:cs="Times New Roman"/>
          <w:sz w:val="24"/>
          <w:szCs w:val="24"/>
          <w:lang w:eastAsia="en-US"/>
        </w:rPr>
        <w:t>essa nuova iscritta e della perdita di uno studente che ripeterà lo stesso anno</w:t>
      </w:r>
      <w:r w:rsidRPr="008E4D17">
        <w:rPr>
          <w:rFonts w:ascii="Times New Roman" w:eastAsiaTheme="minorHAnsi" w:hAnsi="Times New Roman" w:cs="Times New Roman"/>
          <w:sz w:val="24"/>
          <w:szCs w:val="24"/>
          <w:lang w:eastAsia="en-US"/>
        </w:rPr>
        <w:t>. Si contano perciò attualmente 1</w:t>
      </w:r>
      <w:r w:rsidR="000D71F4">
        <w:rPr>
          <w:rFonts w:ascii="Times New Roman" w:eastAsiaTheme="minorHAnsi" w:hAnsi="Times New Roman" w:cs="Times New Roman"/>
          <w:sz w:val="24"/>
          <w:szCs w:val="24"/>
          <w:lang w:eastAsia="en-US"/>
        </w:rPr>
        <w:t>6</w:t>
      </w:r>
      <w:r w:rsidRPr="008E4D17">
        <w:rPr>
          <w:rFonts w:ascii="Times New Roman" w:eastAsiaTheme="minorHAnsi" w:hAnsi="Times New Roman" w:cs="Times New Roman"/>
          <w:sz w:val="24"/>
          <w:szCs w:val="24"/>
          <w:lang w:eastAsia="en-US"/>
        </w:rPr>
        <w:t xml:space="preserve"> alunni di cui </w:t>
      </w:r>
      <w:r w:rsidR="000D71F4">
        <w:rPr>
          <w:rFonts w:ascii="Times New Roman" w:eastAsiaTheme="minorHAnsi" w:hAnsi="Times New Roman" w:cs="Times New Roman"/>
          <w:sz w:val="24"/>
          <w:szCs w:val="24"/>
          <w:lang w:eastAsia="en-US"/>
        </w:rPr>
        <w:t>9</w:t>
      </w:r>
      <w:r w:rsidRPr="008E4D17">
        <w:rPr>
          <w:rFonts w:ascii="Times New Roman" w:eastAsiaTheme="minorHAnsi" w:hAnsi="Times New Roman" w:cs="Times New Roman"/>
          <w:sz w:val="24"/>
          <w:szCs w:val="24"/>
          <w:lang w:eastAsia="en-US"/>
        </w:rPr>
        <w:t xml:space="preserve"> maschi e </w:t>
      </w:r>
      <w:r w:rsidR="000D71F4">
        <w:rPr>
          <w:rFonts w:ascii="Times New Roman" w:eastAsiaTheme="minorHAnsi" w:hAnsi="Times New Roman" w:cs="Times New Roman"/>
          <w:sz w:val="24"/>
          <w:szCs w:val="24"/>
          <w:lang w:eastAsia="en-US"/>
        </w:rPr>
        <w:t>7</w:t>
      </w:r>
      <w:r w:rsidRPr="008E4D17">
        <w:rPr>
          <w:rFonts w:ascii="Times New Roman" w:eastAsiaTheme="minorHAnsi" w:hAnsi="Times New Roman" w:cs="Times New Roman"/>
          <w:sz w:val="24"/>
          <w:szCs w:val="24"/>
          <w:lang w:eastAsia="en-US"/>
        </w:rPr>
        <w:t xml:space="preserve"> femmine. </w:t>
      </w:r>
    </w:p>
    <w:p w:rsidR="008E4D17" w:rsidRPr="008E4D17" w:rsidRDefault="008E4D17" w:rsidP="008E4D17">
      <w:pPr>
        <w:spacing w:after="0" w:line="360" w:lineRule="auto"/>
        <w:jc w:val="both"/>
        <w:rPr>
          <w:rFonts w:ascii="Times New Roman" w:eastAsiaTheme="minorHAnsi" w:hAnsi="Times New Roman" w:cs="Times New Roman"/>
          <w:sz w:val="24"/>
          <w:szCs w:val="24"/>
          <w:lang w:eastAsia="en-US"/>
        </w:rPr>
      </w:pPr>
      <w:r w:rsidRPr="008E4D17">
        <w:rPr>
          <w:rFonts w:ascii="Times New Roman" w:eastAsiaTheme="minorHAnsi" w:hAnsi="Times New Roman" w:cs="Times New Roman"/>
          <w:sz w:val="24"/>
          <w:szCs w:val="24"/>
          <w:lang w:eastAsia="en-US"/>
        </w:rPr>
        <w:t xml:space="preserve">Del gruppo classe fanno parte un allievo con DSA (Disturbo Specifico dell’Apprendimento) ovvero con dislessia certificata e un altro allievo che richiede una </w:t>
      </w:r>
      <w:r w:rsidRPr="008E4D17">
        <w:rPr>
          <w:rFonts w:ascii="Times New Roman" w:eastAsiaTheme="minorHAnsi" w:hAnsi="Times New Roman" w:cs="Times New Roman"/>
          <w:i/>
          <w:sz w:val="24"/>
          <w:szCs w:val="24"/>
          <w:lang w:eastAsia="en-US"/>
        </w:rPr>
        <w:t>speciale atte</w:t>
      </w:r>
      <w:bookmarkStart w:id="0" w:name="_GoBack"/>
      <w:bookmarkEnd w:id="0"/>
      <w:r w:rsidRPr="008E4D17">
        <w:rPr>
          <w:rFonts w:ascii="Times New Roman" w:eastAsiaTheme="minorHAnsi" w:hAnsi="Times New Roman" w:cs="Times New Roman"/>
          <w:i/>
          <w:sz w:val="24"/>
          <w:szCs w:val="24"/>
          <w:lang w:eastAsia="en-US"/>
        </w:rPr>
        <w:t>nzione</w:t>
      </w:r>
      <w:r w:rsidRPr="008E4D17">
        <w:rPr>
          <w:rFonts w:ascii="Times New Roman" w:eastAsiaTheme="minorHAnsi" w:hAnsi="Times New Roman" w:cs="Times New Roman"/>
          <w:sz w:val="24"/>
          <w:szCs w:val="24"/>
          <w:lang w:eastAsia="en-US"/>
        </w:rPr>
        <w:t xml:space="preserve"> perché a causa di particolari circostanze personali, presenta delle lievi difficoltà</w:t>
      </w:r>
      <w:r w:rsidRPr="008E4D17">
        <w:rPr>
          <w:rFonts w:ascii="Times New Roman" w:eastAsiaTheme="minorHAnsi" w:hAnsi="Times New Roman" w:cs="Times New Roman"/>
          <w:sz w:val="24"/>
          <w:vertAlign w:val="superscript"/>
          <w:lang w:eastAsia="en-US"/>
        </w:rPr>
        <w:footnoteReference w:id="1"/>
      </w:r>
      <w:r w:rsidRPr="008E4D17">
        <w:rPr>
          <w:rFonts w:ascii="Times New Roman" w:eastAsiaTheme="minorHAnsi" w:hAnsi="Times New Roman" w:cs="Times New Roman"/>
          <w:sz w:val="24"/>
          <w:szCs w:val="24"/>
          <w:lang w:eastAsia="en-US"/>
        </w:rPr>
        <w:t>. Per gli alunni suddetti si procederà dunque tenendo come punto di riferimento le disposizioni in materia dell</w:t>
      </w:r>
      <w:r w:rsidR="000D71F4">
        <w:rPr>
          <w:rFonts w:ascii="Times New Roman" w:eastAsiaTheme="minorHAnsi" w:hAnsi="Times New Roman" w:cs="Times New Roman"/>
          <w:sz w:val="24"/>
          <w:szCs w:val="24"/>
          <w:lang w:eastAsia="en-US"/>
        </w:rPr>
        <w:t>a</w:t>
      </w:r>
      <w:r w:rsidRPr="008E4D17">
        <w:rPr>
          <w:rFonts w:ascii="Times New Roman" w:eastAsiaTheme="minorHAnsi" w:hAnsi="Times New Roman" w:cs="Times New Roman"/>
          <w:sz w:val="24"/>
          <w:szCs w:val="24"/>
          <w:lang w:eastAsia="en-US"/>
        </w:rPr>
        <w:t xml:space="preserve"> legg</w:t>
      </w:r>
      <w:r w:rsidR="000D71F4">
        <w:rPr>
          <w:rFonts w:ascii="Times New Roman" w:eastAsiaTheme="minorHAnsi" w:hAnsi="Times New Roman" w:cs="Times New Roman"/>
          <w:sz w:val="24"/>
          <w:szCs w:val="24"/>
          <w:lang w:eastAsia="en-US"/>
        </w:rPr>
        <w:t>e</w:t>
      </w:r>
      <w:r w:rsidRPr="008E4D17">
        <w:rPr>
          <w:rFonts w:ascii="Times New Roman" w:eastAsiaTheme="minorHAnsi" w:hAnsi="Times New Roman" w:cs="Times New Roman"/>
          <w:sz w:val="24"/>
          <w:szCs w:val="24"/>
          <w:lang w:eastAsia="en-US"/>
        </w:rPr>
        <w:t xml:space="preserve"> </w:t>
      </w:r>
      <w:r w:rsidR="000D71F4">
        <w:rPr>
          <w:rFonts w:ascii="Times New Roman" w:eastAsiaTheme="minorHAnsi" w:hAnsi="Times New Roman" w:cs="Times New Roman"/>
          <w:sz w:val="24"/>
          <w:szCs w:val="24"/>
          <w:lang w:eastAsia="en-US"/>
        </w:rPr>
        <w:t>170/2010.</w:t>
      </w:r>
    </w:p>
    <w:p w:rsidR="008E4D17" w:rsidRPr="008E4D17" w:rsidRDefault="000D71F4" w:rsidP="008E4D17">
      <w:pPr>
        <w:spacing w:line="360" w:lineRule="auto"/>
        <w:jc w:val="both"/>
        <w:rPr>
          <w:rFonts w:ascii="Times New Roman" w:eastAsiaTheme="minorHAnsi" w:hAnsi="Times New Roman" w:cs="Times New Roman"/>
          <w:sz w:val="24"/>
          <w:szCs w:val="24"/>
          <w:lang w:eastAsia="en-US"/>
        </w:rPr>
      </w:pPr>
      <w:r w:rsidRPr="000D71F4">
        <w:rPr>
          <w:rFonts w:ascii="Times New Roman" w:eastAsiaTheme="minorHAnsi" w:hAnsi="Times New Roman" w:cs="Times New Roman"/>
          <w:sz w:val="24"/>
          <w:szCs w:val="24"/>
          <w:lang w:eastAsia="en-US"/>
        </w:rPr>
        <w:t>La maggior parte d'alunni è in grado di rielaborare correttamente le informazioni, di u</w:t>
      </w:r>
      <w:r>
        <w:rPr>
          <w:rFonts w:ascii="Times New Roman" w:eastAsiaTheme="minorHAnsi" w:hAnsi="Times New Roman" w:cs="Times New Roman"/>
          <w:sz w:val="24"/>
          <w:szCs w:val="24"/>
          <w:lang w:eastAsia="en-US"/>
        </w:rPr>
        <w:t>tilizzare</w:t>
      </w:r>
      <w:r w:rsidRPr="000D71F4">
        <w:rPr>
          <w:rFonts w:ascii="Times New Roman" w:eastAsiaTheme="minorHAnsi" w:hAnsi="Times New Roman" w:cs="Times New Roman"/>
          <w:sz w:val="24"/>
          <w:szCs w:val="24"/>
          <w:lang w:eastAsia="en-US"/>
        </w:rPr>
        <w:t xml:space="preserve"> conoscenze </w:t>
      </w:r>
      <w:r>
        <w:rPr>
          <w:rFonts w:ascii="Times New Roman" w:eastAsiaTheme="minorHAnsi" w:hAnsi="Times New Roman" w:cs="Times New Roman"/>
          <w:sz w:val="24"/>
          <w:szCs w:val="24"/>
          <w:lang w:eastAsia="en-US"/>
        </w:rPr>
        <w:t xml:space="preserve">acquisite in situazioni simili. </w:t>
      </w:r>
      <w:r w:rsidR="008E4D17" w:rsidRPr="008E4D17">
        <w:rPr>
          <w:rFonts w:ascii="Times New Roman" w:eastAsiaTheme="minorHAnsi" w:hAnsi="Times New Roman" w:cs="Times New Roman"/>
          <w:sz w:val="24"/>
          <w:szCs w:val="24"/>
          <w:lang w:eastAsia="en-US"/>
        </w:rPr>
        <w:t>Il livello di partecipazione attiva della classe è molto buono, con att</w:t>
      </w:r>
      <w:r>
        <w:rPr>
          <w:rFonts w:ascii="Times New Roman" w:eastAsiaTheme="minorHAnsi" w:hAnsi="Times New Roman" w:cs="Times New Roman"/>
          <w:sz w:val="24"/>
          <w:szCs w:val="24"/>
          <w:lang w:eastAsia="en-US"/>
        </w:rPr>
        <w:t>eggiamenti attivi e propositivi</w:t>
      </w:r>
      <w:r w:rsidR="008E4D17" w:rsidRPr="008E4D17">
        <w:rPr>
          <w:rFonts w:ascii="Times New Roman" w:eastAsiaTheme="minorHAnsi" w:hAnsi="Times New Roman" w:cs="Times New Roman"/>
          <w:sz w:val="24"/>
          <w:szCs w:val="24"/>
          <w:lang w:eastAsia="en-US"/>
        </w:rPr>
        <w:t>. Altrettanto buono e sereno è il clima relazionale tra gli studenti s</w:t>
      </w:r>
      <w:r>
        <w:rPr>
          <w:rFonts w:ascii="Times New Roman" w:eastAsiaTheme="minorHAnsi" w:hAnsi="Times New Roman" w:cs="Times New Roman"/>
          <w:sz w:val="24"/>
          <w:szCs w:val="24"/>
          <w:lang w:eastAsia="en-US"/>
        </w:rPr>
        <w:t>tessi e tra questi e la docente</w:t>
      </w:r>
      <w:r w:rsidR="008E4D17" w:rsidRPr="008E4D17">
        <w:rPr>
          <w:rFonts w:ascii="Times New Roman" w:eastAsiaTheme="minorHAnsi" w:hAnsi="Times New Roman" w:cs="Times New Roman"/>
          <w:sz w:val="24"/>
          <w:szCs w:val="24"/>
          <w:lang w:eastAsia="en-US"/>
        </w:rPr>
        <w:t>. Anche dal punto di vista disciplinare, non ci sono particolari problemi da rilevare.</w:t>
      </w:r>
    </w:p>
    <w:p w:rsidR="008E4D17" w:rsidRPr="008E4D17" w:rsidRDefault="008E4D17" w:rsidP="008E4D17">
      <w:pPr>
        <w:spacing w:after="0" w:line="360" w:lineRule="auto"/>
        <w:jc w:val="center"/>
        <w:rPr>
          <w:rFonts w:ascii="Times New Roman" w:eastAsiaTheme="minorHAnsi" w:hAnsi="Times New Roman" w:cs="Times New Roman"/>
          <w:sz w:val="24"/>
          <w:szCs w:val="24"/>
          <w:lang w:eastAsia="en-US"/>
        </w:rPr>
      </w:pPr>
      <w:r w:rsidRPr="008E4D17">
        <w:rPr>
          <w:rFonts w:eastAsiaTheme="minorHAnsi"/>
          <w:smallCaps/>
          <w:noProof/>
          <w:sz w:val="20"/>
          <w:szCs w:val="20"/>
        </w:rPr>
        <w:drawing>
          <wp:inline distT="0" distB="0" distL="0" distR="0">
            <wp:extent cx="514350" cy="159299"/>
            <wp:effectExtent l="19050" t="0" r="0"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8E4D17" w:rsidRPr="008E4D17" w:rsidRDefault="008E4D17" w:rsidP="008E4D17">
      <w:pPr>
        <w:spacing w:after="0" w:line="360" w:lineRule="auto"/>
        <w:jc w:val="both"/>
        <w:rPr>
          <w:rFonts w:ascii="Times New Roman" w:eastAsiaTheme="minorHAnsi" w:hAnsi="Times New Roman" w:cs="Times New Roman"/>
          <w:sz w:val="24"/>
          <w:szCs w:val="24"/>
          <w:lang w:eastAsia="en-US"/>
        </w:rPr>
      </w:pPr>
    </w:p>
    <w:p w:rsidR="00795DE6" w:rsidRDefault="00795DE6" w:rsidP="00795DE6">
      <w:pPr>
        <w:spacing w:after="0" w:line="360" w:lineRule="auto"/>
        <w:jc w:val="both"/>
        <w:rPr>
          <w:sz w:val="24"/>
        </w:rPr>
      </w:pPr>
      <w:r w:rsidRPr="002B4ACA">
        <w:rPr>
          <w:rFonts w:ascii="Times New Roman" w:hAnsi="Times New Roman" w:cs="Times New Roman"/>
          <w:b/>
          <w:smallCaps/>
          <w:sz w:val="24"/>
        </w:rPr>
        <w:t>Obiettivi educativi general</w:t>
      </w:r>
      <w:r>
        <w:rPr>
          <w:rFonts w:ascii="Times New Roman" w:hAnsi="Times New Roman" w:cs="Times New Roman"/>
          <w:b/>
          <w:smallCaps/>
          <w:sz w:val="24"/>
        </w:rPr>
        <w:t xml:space="preserve">i </w:t>
      </w:r>
    </w:p>
    <w:p w:rsidR="00795DE6" w:rsidRPr="00961587" w:rsidRDefault="00795DE6" w:rsidP="00795DE6">
      <w:pPr>
        <w:pStyle w:val="Paragrafoelenco"/>
        <w:numPr>
          <w:ilvl w:val="0"/>
          <w:numId w:val="3"/>
        </w:numPr>
        <w:spacing w:line="360" w:lineRule="auto"/>
        <w:jc w:val="both"/>
        <w:rPr>
          <w:rFonts w:ascii="Times New Roman" w:hAnsi="Times New Roman" w:cs="Times New Roman"/>
          <w:sz w:val="24"/>
        </w:rPr>
      </w:pPr>
      <w:r w:rsidRPr="00961587">
        <w:rPr>
          <w:rFonts w:ascii="Times New Roman" w:hAnsi="Times New Roman" w:cs="Times New Roman"/>
          <w:sz w:val="24"/>
        </w:rPr>
        <w:t xml:space="preserve">Motivare gli alunni allo studio e far maturare in loro il senso di responsabilità e di partecipazione attiva, nel rispetto delle regole della comunità scolastica (rispetto delle consegne e delle scadenze, rispetto di persone e cose…);  </w:t>
      </w:r>
    </w:p>
    <w:p w:rsidR="00795DE6" w:rsidRPr="00961587" w:rsidRDefault="00795DE6" w:rsidP="00795DE6">
      <w:pPr>
        <w:pStyle w:val="Paragrafoelenco"/>
        <w:numPr>
          <w:ilvl w:val="0"/>
          <w:numId w:val="3"/>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lastRenderedPageBreak/>
        <w:t>guidarli</w:t>
      </w:r>
      <w:proofErr w:type="gramEnd"/>
      <w:r w:rsidRPr="00961587">
        <w:rPr>
          <w:rFonts w:ascii="Times New Roman" w:hAnsi="Times New Roman" w:cs="Times New Roman"/>
          <w:sz w:val="24"/>
        </w:rPr>
        <w:t xml:space="preserve"> alla definizione di un personale metodo di studio;</w:t>
      </w:r>
    </w:p>
    <w:p w:rsidR="00795DE6" w:rsidRPr="00961587" w:rsidRDefault="00795DE6" w:rsidP="00795DE6">
      <w:pPr>
        <w:pStyle w:val="Paragrafoelenco"/>
        <w:numPr>
          <w:ilvl w:val="0"/>
          <w:numId w:val="3"/>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sviluppare</w:t>
      </w:r>
      <w:proofErr w:type="gramEnd"/>
      <w:r w:rsidRPr="00961587">
        <w:rPr>
          <w:rFonts w:ascii="Times New Roman" w:hAnsi="Times New Roman" w:cs="Times New Roman"/>
          <w:sz w:val="24"/>
        </w:rPr>
        <w:t xml:space="preserve"> l’autonomia nel lavoro personale e di gruppo, imparando a valutare correttamente il proprio impegno e le proprie prestazioni nell’ambito scolastico ed affrontando responsabilmente gli eventuali insuccessi;  </w:t>
      </w:r>
    </w:p>
    <w:p w:rsidR="00795DE6" w:rsidRPr="00961587" w:rsidRDefault="00795DE6" w:rsidP="00795DE6">
      <w:pPr>
        <w:pStyle w:val="Paragrafoelenco"/>
        <w:numPr>
          <w:ilvl w:val="0"/>
          <w:numId w:val="3"/>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stimolare</w:t>
      </w:r>
      <w:proofErr w:type="gramEnd"/>
      <w:r w:rsidRPr="00961587">
        <w:rPr>
          <w:rFonts w:ascii="Times New Roman" w:hAnsi="Times New Roman" w:cs="Times New Roman"/>
          <w:sz w:val="24"/>
        </w:rPr>
        <w:t xml:space="preserve"> le capacità di comunicazione, per vivere in modo costruttivo la propria esperienza scolastica, costruendo rapporti leali e di reciproca fiducia con compagni e insegnanti; </w:t>
      </w:r>
    </w:p>
    <w:p w:rsidR="00795DE6" w:rsidRPr="00961587" w:rsidRDefault="00795DE6" w:rsidP="00795DE6">
      <w:pPr>
        <w:pStyle w:val="Paragrafoelenco"/>
        <w:numPr>
          <w:ilvl w:val="0"/>
          <w:numId w:val="3"/>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acquisire</w:t>
      </w:r>
      <w:proofErr w:type="gramEnd"/>
      <w:r w:rsidRPr="00961587">
        <w:rPr>
          <w:rFonts w:ascii="Times New Roman" w:hAnsi="Times New Roman" w:cs="Times New Roman"/>
          <w:sz w:val="24"/>
        </w:rPr>
        <w:t xml:space="preserve"> l’abitudine a ragionare con rigore logico, ad identificare i problemi e ad individuare possibili soluzioni;  </w:t>
      </w:r>
    </w:p>
    <w:p w:rsidR="00795DE6" w:rsidRPr="00795DE6" w:rsidRDefault="00795DE6" w:rsidP="00795DE6">
      <w:pPr>
        <w:pStyle w:val="Paragrafoelenco"/>
        <w:numPr>
          <w:ilvl w:val="0"/>
          <w:numId w:val="3"/>
        </w:numPr>
        <w:spacing w:line="360" w:lineRule="auto"/>
        <w:jc w:val="both"/>
        <w:rPr>
          <w:rFonts w:ascii="Times New Roman" w:hAnsi="Times New Roman" w:cs="Times New Roman"/>
          <w:b/>
          <w:smallCaps/>
          <w:sz w:val="28"/>
        </w:rPr>
      </w:pPr>
      <w:proofErr w:type="gramStart"/>
      <w:r w:rsidRPr="00961587">
        <w:rPr>
          <w:rFonts w:ascii="Times New Roman" w:hAnsi="Times New Roman" w:cs="Times New Roman"/>
          <w:sz w:val="24"/>
        </w:rPr>
        <w:t>sviluppare</w:t>
      </w:r>
      <w:proofErr w:type="gramEnd"/>
      <w:r w:rsidRPr="00961587">
        <w:rPr>
          <w:rFonts w:ascii="Times New Roman" w:hAnsi="Times New Roman" w:cs="Times New Roman"/>
          <w:sz w:val="24"/>
        </w:rPr>
        <w:t xml:space="preserve"> la capacità di rapportarsi con la realtà in modo critico e flessibile, riconoscendo e rispettando la diversità delle esperienze e delle culture, per avviare alla ricerca di una identità personale e alla formazione di valori.</w:t>
      </w:r>
    </w:p>
    <w:p w:rsidR="00795DE6" w:rsidRPr="00795DE6" w:rsidRDefault="00795DE6" w:rsidP="00795DE6">
      <w:pPr>
        <w:pStyle w:val="Paragrafoelenco"/>
        <w:spacing w:line="360" w:lineRule="auto"/>
        <w:jc w:val="both"/>
        <w:rPr>
          <w:rFonts w:ascii="Times New Roman" w:hAnsi="Times New Roman" w:cs="Times New Roman"/>
          <w:b/>
          <w:smallCaps/>
          <w:sz w:val="28"/>
        </w:rPr>
      </w:pPr>
    </w:p>
    <w:p w:rsidR="00795DE6" w:rsidRPr="00207B5A" w:rsidRDefault="00795DE6" w:rsidP="00795DE6">
      <w:pPr>
        <w:pStyle w:val="Paragrafoelenco"/>
        <w:spacing w:line="360" w:lineRule="auto"/>
        <w:jc w:val="center"/>
        <w:rPr>
          <w:rFonts w:ascii="Times New Roman" w:hAnsi="Times New Roman" w:cs="Times New Roman"/>
          <w:b/>
          <w:smallCaps/>
          <w:sz w:val="28"/>
        </w:rPr>
      </w:pPr>
      <w:r w:rsidRPr="008E4D17">
        <w:rPr>
          <w:rFonts w:ascii="Times New Roman" w:hAnsi="Times New Roman" w:cs="Times New Roman"/>
          <w:b/>
          <w:smallCaps/>
          <w:noProof/>
          <w:sz w:val="28"/>
        </w:rPr>
        <w:drawing>
          <wp:inline distT="0" distB="0" distL="0" distR="0">
            <wp:extent cx="514350" cy="159299"/>
            <wp:effectExtent l="19050" t="0" r="0" b="0"/>
            <wp:docPr id="10"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E00C36" w:rsidRDefault="00795DE6" w:rsidP="00795DE6">
      <w:pPr>
        <w:spacing w:after="0" w:line="360" w:lineRule="auto"/>
        <w:jc w:val="both"/>
        <w:rPr>
          <w:rFonts w:ascii="Times New Roman" w:hAnsi="Times New Roman" w:cs="Times New Roman"/>
          <w:b/>
          <w:smallCaps/>
          <w:sz w:val="24"/>
        </w:rPr>
      </w:pPr>
      <w:r>
        <w:rPr>
          <w:rFonts w:ascii="Times New Roman" w:hAnsi="Times New Roman" w:cs="Times New Roman"/>
          <w:b/>
          <w:smallCaps/>
          <w:sz w:val="24"/>
        </w:rPr>
        <w:t>Obiettivi specifici di apprendimento in termini di competenze</w:t>
      </w:r>
    </w:p>
    <w:p w:rsidR="00E00C36" w:rsidRDefault="009E2C9A" w:rsidP="00E00C36">
      <w:pPr>
        <w:spacing w:after="0" w:line="360" w:lineRule="auto"/>
        <w:jc w:val="both"/>
        <w:rPr>
          <w:rFonts w:ascii="Times New Roman" w:hAnsi="Times New Roman" w:cs="Times New Roman"/>
          <w:sz w:val="24"/>
        </w:rPr>
      </w:pPr>
      <w:r w:rsidRPr="009E2C9A">
        <w:rPr>
          <w:rFonts w:ascii="Times New Roman" w:hAnsi="Times New Roman" w:cs="Times New Roman"/>
          <w:sz w:val="24"/>
        </w:rPr>
        <w:t>La lingua italiana</w:t>
      </w:r>
      <w:r>
        <w:rPr>
          <w:rFonts w:ascii="Times New Roman" w:hAnsi="Times New Roman" w:cs="Times New Roman"/>
          <w:i/>
          <w:sz w:val="24"/>
        </w:rPr>
        <w:t xml:space="preserve">, </w:t>
      </w:r>
      <w:proofErr w:type="gramStart"/>
      <w:r w:rsidR="00E00C36">
        <w:rPr>
          <w:rFonts w:ascii="Times New Roman" w:hAnsi="Times New Roman" w:cs="Times New Roman"/>
          <w:sz w:val="24"/>
        </w:rPr>
        <w:t>come  evidenziano</w:t>
      </w:r>
      <w:proofErr w:type="gramEnd"/>
      <w:r w:rsidR="00E00C36">
        <w:rPr>
          <w:rFonts w:ascii="Times New Roman" w:hAnsi="Times New Roman" w:cs="Times New Roman"/>
          <w:sz w:val="24"/>
        </w:rPr>
        <w:t xml:space="preserve"> le  I</w:t>
      </w:r>
      <w:r w:rsidR="00E00C36" w:rsidRPr="00E00C36">
        <w:rPr>
          <w:rFonts w:ascii="Times New Roman" w:hAnsi="Times New Roman" w:cs="Times New Roman"/>
          <w:sz w:val="24"/>
        </w:rPr>
        <w:t xml:space="preserve">ndicazioni </w:t>
      </w:r>
      <w:r w:rsidR="00E00C36">
        <w:rPr>
          <w:rFonts w:ascii="Times New Roman" w:hAnsi="Times New Roman" w:cs="Times New Roman"/>
          <w:sz w:val="24"/>
        </w:rPr>
        <w:t>N</w:t>
      </w:r>
      <w:r w:rsidR="00E00C36" w:rsidRPr="00E00C36">
        <w:rPr>
          <w:rFonts w:ascii="Times New Roman" w:hAnsi="Times New Roman" w:cs="Times New Roman"/>
          <w:sz w:val="24"/>
        </w:rPr>
        <w:t>azionali, “</w:t>
      </w:r>
      <w:r w:rsidR="00E00C36">
        <w:rPr>
          <w:rFonts w:ascii="Times New Roman" w:hAnsi="Times New Roman" w:cs="Times New Roman"/>
          <w:i/>
          <w:sz w:val="24"/>
        </w:rPr>
        <w:t xml:space="preserve">rappresenta un  bene </w:t>
      </w:r>
      <w:r w:rsidR="00E00C36" w:rsidRPr="00E00C36">
        <w:rPr>
          <w:rFonts w:ascii="Times New Roman" w:hAnsi="Times New Roman" w:cs="Times New Roman"/>
          <w:i/>
          <w:sz w:val="24"/>
        </w:rPr>
        <w:t>culturale nazionale, un elemento essenziale dell’identità di ogni studente e il preliminare mezzo di accesso  alla  conoscenza:  la  dimensione  linguistica  si  trova  infatti  al  crocevia  fra  la  competenze comunicative,  logico  argomentative  e  culturali  declinate  dal  profilo  educativo,  culturale  e professionale  comune  a  tutti  i  percorsi  liceali</w:t>
      </w:r>
      <w:r>
        <w:rPr>
          <w:rFonts w:ascii="Times New Roman" w:hAnsi="Times New Roman" w:cs="Times New Roman"/>
          <w:sz w:val="24"/>
        </w:rPr>
        <w:t>”. In considerazione di ciò, l</w:t>
      </w:r>
      <w:r w:rsidR="00D063EC">
        <w:rPr>
          <w:rFonts w:ascii="Times New Roman" w:hAnsi="Times New Roman" w:cs="Times New Roman"/>
          <w:sz w:val="24"/>
        </w:rPr>
        <w:t>a docente si impegnerà a promuovere negli studenti:</w:t>
      </w:r>
    </w:p>
    <w:p w:rsidR="00D063EC" w:rsidRPr="00D063EC" w:rsidRDefault="00D063EC" w:rsidP="00D063EC">
      <w:pPr>
        <w:spacing w:after="0" w:line="360" w:lineRule="auto"/>
        <w:jc w:val="both"/>
        <w:rPr>
          <w:rFonts w:ascii="Times New Roman" w:hAnsi="Times New Roman" w:cs="Times New Roman"/>
          <w:sz w:val="24"/>
        </w:rPr>
      </w:pPr>
      <w:r w:rsidRPr="00D063EC">
        <w:rPr>
          <w:rFonts w:ascii="Times New Roman" w:hAnsi="Times New Roman" w:cs="Times New Roman"/>
          <w:sz w:val="24"/>
        </w:rPr>
        <w:t xml:space="preserve">-  </w:t>
      </w:r>
      <w:proofErr w:type="gramStart"/>
      <w:r w:rsidRPr="00D063EC">
        <w:rPr>
          <w:rFonts w:ascii="Times New Roman" w:hAnsi="Times New Roman" w:cs="Times New Roman"/>
          <w:sz w:val="24"/>
        </w:rPr>
        <w:t>un  uso</w:t>
      </w:r>
      <w:proofErr w:type="gramEnd"/>
      <w:r w:rsidRPr="00D063EC">
        <w:rPr>
          <w:rFonts w:ascii="Times New Roman" w:hAnsi="Times New Roman" w:cs="Times New Roman"/>
          <w:sz w:val="24"/>
        </w:rPr>
        <w:t xml:space="preserve">  linguistico  efficace  e  corretto,  affiancato  da  una  riflessione  sulla  lingua  orientata  ai </w:t>
      </w:r>
      <w:r>
        <w:rPr>
          <w:rFonts w:ascii="Times New Roman" w:hAnsi="Times New Roman" w:cs="Times New Roman"/>
          <w:sz w:val="24"/>
        </w:rPr>
        <w:t xml:space="preserve"> </w:t>
      </w:r>
      <w:r w:rsidRPr="00D063EC">
        <w:rPr>
          <w:rFonts w:ascii="Times New Roman" w:hAnsi="Times New Roman" w:cs="Times New Roman"/>
          <w:sz w:val="24"/>
        </w:rPr>
        <w:t xml:space="preserve">dinamismi  di  coesione  morfosintattica  e  coerenza  logico-argomentativa  del  discorso,  senza </w:t>
      </w:r>
      <w:r>
        <w:rPr>
          <w:rFonts w:ascii="Times New Roman" w:hAnsi="Times New Roman" w:cs="Times New Roman"/>
          <w:sz w:val="24"/>
        </w:rPr>
        <w:t xml:space="preserve"> </w:t>
      </w:r>
      <w:r w:rsidRPr="00D063EC">
        <w:rPr>
          <w:rFonts w:ascii="Times New Roman" w:hAnsi="Times New Roman" w:cs="Times New Roman"/>
          <w:sz w:val="24"/>
        </w:rPr>
        <w:t xml:space="preserve">indulgere in minuziose tassonomie e riducendo gli aspetti nomenclatori; </w:t>
      </w:r>
    </w:p>
    <w:p w:rsidR="00D063EC" w:rsidRPr="00D063EC" w:rsidRDefault="00D063EC" w:rsidP="00D063EC">
      <w:pPr>
        <w:spacing w:after="0" w:line="360" w:lineRule="auto"/>
        <w:jc w:val="both"/>
        <w:rPr>
          <w:rFonts w:ascii="Times New Roman" w:hAnsi="Times New Roman" w:cs="Times New Roman"/>
          <w:sz w:val="24"/>
        </w:rPr>
      </w:pPr>
      <w:r w:rsidRPr="00D063EC">
        <w:rPr>
          <w:rFonts w:ascii="Times New Roman" w:hAnsi="Times New Roman" w:cs="Times New Roman"/>
          <w:sz w:val="24"/>
        </w:rPr>
        <w:t xml:space="preserve">-  una padronanza della lingua che consenta di: esprimersi in forma scritta e orale, con chiarezza </w:t>
      </w:r>
      <w:proofErr w:type="gramStart"/>
      <w:r w:rsidRPr="00D063EC">
        <w:rPr>
          <w:rFonts w:ascii="Times New Roman" w:hAnsi="Times New Roman" w:cs="Times New Roman"/>
          <w:sz w:val="24"/>
        </w:rPr>
        <w:t xml:space="preserve">e </w:t>
      </w:r>
      <w:r>
        <w:rPr>
          <w:rFonts w:ascii="Times New Roman" w:hAnsi="Times New Roman" w:cs="Times New Roman"/>
          <w:sz w:val="24"/>
        </w:rPr>
        <w:t xml:space="preserve"> </w:t>
      </w:r>
      <w:r w:rsidRPr="00D063EC">
        <w:rPr>
          <w:rFonts w:ascii="Times New Roman" w:hAnsi="Times New Roman" w:cs="Times New Roman"/>
          <w:sz w:val="24"/>
        </w:rPr>
        <w:t>proprietà</w:t>
      </w:r>
      <w:proofErr w:type="gramEnd"/>
      <w:r w:rsidRPr="00D063EC">
        <w:rPr>
          <w:rFonts w:ascii="Times New Roman" w:hAnsi="Times New Roman" w:cs="Times New Roman"/>
          <w:sz w:val="24"/>
        </w:rPr>
        <w:t xml:space="preserve">, variando, a seconda dei diversi contesti e scopi, l’uso personale della lingua; compiere </w:t>
      </w:r>
      <w:r>
        <w:rPr>
          <w:rFonts w:ascii="Times New Roman" w:hAnsi="Times New Roman" w:cs="Times New Roman"/>
          <w:sz w:val="24"/>
        </w:rPr>
        <w:t xml:space="preserve"> </w:t>
      </w:r>
      <w:r w:rsidRPr="00D063EC">
        <w:rPr>
          <w:rFonts w:ascii="Times New Roman" w:hAnsi="Times New Roman" w:cs="Times New Roman"/>
          <w:sz w:val="24"/>
        </w:rPr>
        <w:t>operazioni  fondamentali,  quali  riassumere  e  parafrasare  un  testo  d</w:t>
      </w:r>
      <w:r>
        <w:rPr>
          <w:rFonts w:ascii="Times New Roman" w:hAnsi="Times New Roman" w:cs="Times New Roman"/>
          <w:sz w:val="24"/>
        </w:rPr>
        <w:t xml:space="preserve">ato,  organizzare  e  motivare  </w:t>
      </w:r>
      <w:r w:rsidRPr="00D063EC">
        <w:rPr>
          <w:rFonts w:ascii="Times New Roman" w:hAnsi="Times New Roman" w:cs="Times New Roman"/>
          <w:sz w:val="24"/>
        </w:rPr>
        <w:t xml:space="preserve">un </w:t>
      </w:r>
      <w:r>
        <w:rPr>
          <w:rFonts w:ascii="Times New Roman" w:hAnsi="Times New Roman" w:cs="Times New Roman"/>
          <w:sz w:val="24"/>
        </w:rPr>
        <w:t xml:space="preserve"> </w:t>
      </w:r>
      <w:r w:rsidRPr="00D063EC">
        <w:rPr>
          <w:rFonts w:ascii="Times New Roman" w:hAnsi="Times New Roman" w:cs="Times New Roman"/>
          <w:sz w:val="24"/>
        </w:rPr>
        <w:t xml:space="preserve">ragionamento;  illustrare  e  interpretare  in  termini  essenziali  un  fenomeno  storico,  culturale, </w:t>
      </w:r>
    </w:p>
    <w:p w:rsidR="00D063EC" w:rsidRPr="00D063EC" w:rsidRDefault="00D063EC" w:rsidP="00D063EC">
      <w:pPr>
        <w:spacing w:after="0" w:line="360" w:lineRule="auto"/>
        <w:jc w:val="both"/>
        <w:rPr>
          <w:rFonts w:ascii="Times New Roman" w:hAnsi="Times New Roman" w:cs="Times New Roman"/>
          <w:sz w:val="24"/>
        </w:rPr>
      </w:pPr>
      <w:proofErr w:type="gramStart"/>
      <w:r w:rsidRPr="00D063EC">
        <w:rPr>
          <w:rFonts w:ascii="Times New Roman" w:hAnsi="Times New Roman" w:cs="Times New Roman"/>
          <w:sz w:val="24"/>
        </w:rPr>
        <w:t>scientifico</w:t>
      </w:r>
      <w:proofErr w:type="gramEnd"/>
      <w:r w:rsidRPr="00D063EC">
        <w:rPr>
          <w:rFonts w:ascii="Times New Roman" w:hAnsi="Times New Roman" w:cs="Times New Roman"/>
          <w:sz w:val="24"/>
        </w:rPr>
        <w:t>;</w:t>
      </w:r>
    </w:p>
    <w:p w:rsidR="00D063EC" w:rsidRPr="00D063EC" w:rsidRDefault="00D063EC" w:rsidP="00D063EC">
      <w:pPr>
        <w:spacing w:after="0" w:line="360" w:lineRule="auto"/>
        <w:jc w:val="both"/>
        <w:rPr>
          <w:rFonts w:ascii="Times New Roman" w:hAnsi="Times New Roman" w:cs="Times New Roman"/>
          <w:sz w:val="24"/>
        </w:rPr>
      </w:pPr>
      <w:r w:rsidRPr="00D063EC">
        <w:rPr>
          <w:rFonts w:ascii="Times New Roman" w:hAnsi="Times New Roman" w:cs="Times New Roman"/>
          <w:sz w:val="24"/>
        </w:rPr>
        <w:t xml:space="preserve">-  </w:t>
      </w:r>
      <w:proofErr w:type="gramStart"/>
      <w:r w:rsidRPr="00D063EC">
        <w:rPr>
          <w:rFonts w:ascii="Times New Roman" w:hAnsi="Times New Roman" w:cs="Times New Roman"/>
          <w:sz w:val="24"/>
        </w:rPr>
        <w:t>una  riflessione</w:t>
      </w:r>
      <w:proofErr w:type="gramEnd"/>
      <w:r w:rsidRPr="00D063EC">
        <w:rPr>
          <w:rFonts w:ascii="Times New Roman" w:hAnsi="Times New Roman" w:cs="Times New Roman"/>
          <w:sz w:val="24"/>
        </w:rPr>
        <w:t xml:space="preserve">  metalinguistica  basata  sul  ragionamento  circa  le  funzioni  dei  diversi  livelli </w:t>
      </w:r>
    </w:p>
    <w:p w:rsidR="00D063EC" w:rsidRPr="00D063EC" w:rsidRDefault="00D063EC" w:rsidP="00D063EC">
      <w:pPr>
        <w:spacing w:after="0" w:line="360" w:lineRule="auto"/>
        <w:jc w:val="both"/>
        <w:rPr>
          <w:rFonts w:ascii="Times New Roman" w:hAnsi="Times New Roman" w:cs="Times New Roman"/>
          <w:sz w:val="24"/>
        </w:rPr>
      </w:pPr>
      <w:r w:rsidRPr="00D063EC">
        <w:rPr>
          <w:rFonts w:ascii="Times New Roman" w:hAnsi="Times New Roman" w:cs="Times New Roman"/>
          <w:sz w:val="24"/>
        </w:rPr>
        <w:t>(</w:t>
      </w:r>
      <w:proofErr w:type="gramStart"/>
      <w:r w:rsidRPr="00D063EC">
        <w:rPr>
          <w:rFonts w:ascii="Times New Roman" w:hAnsi="Times New Roman" w:cs="Times New Roman"/>
          <w:sz w:val="24"/>
        </w:rPr>
        <w:t>ortografico</w:t>
      </w:r>
      <w:proofErr w:type="gramEnd"/>
      <w:r w:rsidRPr="00D063EC">
        <w:rPr>
          <w:rFonts w:ascii="Times New Roman" w:hAnsi="Times New Roman" w:cs="Times New Roman"/>
          <w:sz w:val="24"/>
        </w:rPr>
        <w:t xml:space="preserve">, interpuntivo, morfosintattico, lessicale-semantico, testuale) nella costruzione ordinata </w:t>
      </w:r>
    </w:p>
    <w:p w:rsidR="00D063EC" w:rsidRPr="00D063EC" w:rsidRDefault="00D063EC" w:rsidP="00D063EC">
      <w:pPr>
        <w:spacing w:after="0" w:line="360" w:lineRule="auto"/>
        <w:jc w:val="both"/>
        <w:rPr>
          <w:rFonts w:ascii="Times New Roman" w:hAnsi="Times New Roman" w:cs="Times New Roman"/>
          <w:sz w:val="24"/>
        </w:rPr>
      </w:pPr>
      <w:proofErr w:type="gramStart"/>
      <w:r w:rsidRPr="00D063EC">
        <w:rPr>
          <w:rFonts w:ascii="Times New Roman" w:hAnsi="Times New Roman" w:cs="Times New Roman"/>
          <w:sz w:val="24"/>
        </w:rPr>
        <w:t>del</w:t>
      </w:r>
      <w:proofErr w:type="gramEnd"/>
      <w:r w:rsidRPr="00D063EC">
        <w:rPr>
          <w:rFonts w:ascii="Times New Roman" w:hAnsi="Times New Roman" w:cs="Times New Roman"/>
          <w:sz w:val="24"/>
        </w:rPr>
        <w:t xml:space="preserve"> discorso;</w:t>
      </w:r>
    </w:p>
    <w:p w:rsidR="00D063EC" w:rsidRDefault="00D063EC" w:rsidP="00D063EC">
      <w:pPr>
        <w:spacing w:after="0" w:line="360" w:lineRule="auto"/>
        <w:jc w:val="both"/>
        <w:rPr>
          <w:rFonts w:ascii="Times New Roman" w:hAnsi="Times New Roman" w:cs="Times New Roman"/>
          <w:sz w:val="24"/>
        </w:rPr>
      </w:pPr>
      <w:r w:rsidRPr="00D063EC">
        <w:rPr>
          <w:rFonts w:ascii="Times New Roman" w:hAnsi="Times New Roman" w:cs="Times New Roman"/>
          <w:sz w:val="24"/>
        </w:rPr>
        <w:lastRenderedPageBreak/>
        <w:t xml:space="preserve">-  </w:t>
      </w:r>
      <w:proofErr w:type="gramStart"/>
      <w:r w:rsidRPr="00D063EC">
        <w:rPr>
          <w:rFonts w:ascii="Times New Roman" w:hAnsi="Times New Roman" w:cs="Times New Roman"/>
          <w:sz w:val="24"/>
        </w:rPr>
        <w:t>la  coscienza</w:t>
      </w:r>
      <w:proofErr w:type="gramEnd"/>
      <w:r w:rsidRPr="00D063EC">
        <w:rPr>
          <w:rFonts w:ascii="Times New Roman" w:hAnsi="Times New Roman" w:cs="Times New Roman"/>
          <w:sz w:val="24"/>
        </w:rPr>
        <w:t xml:space="preserve">  della  storicità  della  lingua  italiana,  maturata  attraverso  la  lettura  di  testi  letterari </w:t>
      </w:r>
      <w:r>
        <w:rPr>
          <w:rFonts w:ascii="Times New Roman" w:hAnsi="Times New Roman" w:cs="Times New Roman"/>
          <w:sz w:val="24"/>
        </w:rPr>
        <w:t xml:space="preserve"> </w:t>
      </w:r>
      <w:r w:rsidRPr="00D063EC">
        <w:rPr>
          <w:rFonts w:ascii="Times New Roman" w:hAnsi="Times New Roman" w:cs="Times New Roman"/>
          <w:sz w:val="24"/>
        </w:rPr>
        <w:t xml:space="preserve">distanti  nel  tempo,  e  approfondita  poi  da  elementi  di  storia  della  lingua,  delle  sue  caratteristiche sociolinguistiche  e  della  presenza  dei  dialetti,  nel  quadro  complessivo  dell’Italia  odierna, </w:t>
      </w:r>
      <w:r>
        <w:rPr>
          <w:rFonts w:ascii="Times New Roman" w:hAnsi="Times New Roman" w:cs="Times New Roman"/>
          <w:sz w:val="24"/>
        </w:rPr>
        <w:t xml:space="preserve"> </w:t>
      </w:r>
      <w:r w:rsidRPr="00D063EC">
        <w:rPr>
          <w:rFonts w:ascii="Times New Roman" w:hAnsi="Times New Roman" w:cs="Times New Roman"/>
          <w:sz w:val="24"/>
        </w:rPr>
        <w:t>caratterizzato dalle varietà d’uso dell’italiano stesso</w:t>
      </w:r>
      <w:r w:rsidR="003A7A80">
        <w:rPr>
          <w:rFonts w:ascii="Times New Roman" w:hAnsi="Times New Roman" w:cs="Times New Roman"/>
          <w:sz w:val="24"/>
        </w:rPr>
        <w:t>;</w:t>
      </w:r>
    </w:p>
    <w:p w:rsidR="009E2C9A" w:rsidRPr="00D063EC" w:rsidRDefault="009E2C9A" w:rsidP="00D063EC">
      <w:pPr>
        <w:spacing w:after="0" w:line="360" w:lineRule="auto"/>
        <w:jc w:val="both"/>
        <w:rPr>
          <w:rFonts w:ascii="Times New Roman" w:hAnsi="Times New Roman" w:cs="Times New Roman"/>
          <w:sz w:val="24"/>
        </w:rPr>
      </w:pPr>
      <w:r>
        <w:rPr>
          <w:rFonts w:ascii="Times New Roman" w:hAnsi="Times New Roman" w:cs="Times New Roman"/>
          <w:sz w:val="24"/>
        </w:rPr>
        <w:t>- il gusto per la lettura</w:t>
      </w:r>
      <w:r w:rsidR="003A7A80">
        <w:rPr>
          <w:rFonts w:ascii="Times New Roman" w:hAnsi="Times New Roman" w:cs="Times New Roman"/>
          <w:sz w:val="24"/>
        </w:rPr>
        <w:t>.</w:t>
      </w:r>
    </w:p>
    <w:p w:rsidR="00E00C36" w:rsidRPr="00E00C36" w:rsidRDefault="00E00C36" w:rsidP="00E00C36">
      <w:pPr>
        <w:spacing w:after="0" w:line="360" w:lineRule="auto"/>
        <w:jc w:val="both"/>
        <w:rPr>
          <w:rFonts w:ascii="Times New Roman" w:hAnsi="Times New Roman" w:cs="Times New Roman"/>
          <w:sz w:val="24"/>
        </w:rPr>
      </w:pPr>
    </w:p>
    <w:p w:rsidR="00D70C77" w:rsidRDefault="002911C3" w:rsidP="002911C3">
      <w:pPr>
        <w:jc w:val="center"/>
      </w:pPr>
      <w:r w:rsidRPr="008E4D17">
        <w:rPr>
          <w:noProof/>
        </w:rPr>
        <w:drawing>
          <wp:inline distT="0" distB="0" distL="0" distR="0">
            <wp:extent cx="514350" cy="159299"/>
            <wp:effectExtent l="19050" t="0" r="0" b="0"/>
            <wp:docPr id="5"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2911C3" w:rsidRDefault="002911C3" w:rsidP="00BF12BD">
      <w:pPr>
        <w:spacing w:after="0" w:line="360" w:lineRule="auto"/>
        <w:jc w:val="both"/>
        <w:rPr>
          <w:rFonts w:ascii="Times New Roman" w:hAnsi="Times New Roman" w:cs="Times New Roman"/>
          <w:b/>
          <w:smallCaps/>
          <w:sz w:val="24"/>
          <w:szCs w:val="24"/>
        </w:rPr>
      </w:pPr>
    </w:p>
    <w:p w:rsidR="00BF12BD" w:rsidRPr="00CC0C9D" w:rsidRDefault="00BF12BD" w:rsidP="00BF12BD">
      <w:pPr>
        <w:spacing w:after="0" w:line="360" w:lineRule="auto"/>
        <w:jc w:val="both"/>
        <w:rPr>
          <w:rFonts w:ascii="Times New Roman" w:hAnsi="Times New Roman" w:cs="Times New Roman"/>
          <w:b/>
          <w:smallCaps/>
          <w:sz w:val="24"/>
          <w:szCs w:val="24"/>
        </w:rPr>
      </w:pPr>
      <w:r w:rsidRPr="00CC0C9D">
        <w:rPr>
          <w:rFonts w:ascii="Times New Roman" w:hAnsi="Times New Roman" w:cs="Times New Roman"/>
          <w:b/>
          <w:smallCaps/>
          <w:sz w:val="24"/>
          <w:szCs w:val="24"/>
        </w:rPr>
        <w:t>Strumenti per la didattica</w:t>
      </w:r>
    </w:p>
    <w:p w:rsidR="000D71F4" w:rsidRDefault="000D71F4" w:rsidP="00BF12BD">
      <w:pPr>
        <w:rPr>
          <w:rFonts w:ascii="Times New Roman" w:hAnsi="Times New Roman" w:cs="Times New Roman"/>
          <w:sz w:val="24"/>
          <w:szCs w:val="24"/>
        </w:rPr>
      </w:pPr>
      <w:r>
        <w:rPr>
          <w:rFonts w:ascii="Times New Roman" w:hAnsi="Times New Roman" w:cs="Times New Roman"/>
          <w:i/>
          <w:sz w:val="24"/>
          <w:szCs w:val="24"/>
        </w:rPr>
        <w:t>I classici nostri contemporanei. Dalle origini all’età della Controriforma.</w:t>
      </w:r>
      <w:r w:rsidR="009E22B0">
        <w:rPr>
          <w:rFonts w:ascii="Times New Roman" w:hAnsi="Times New Roman" w:cs="Times New Roman"/>
          <w:sz w:val="24"/>
          <w:szCs w:val="24"/>
        </w:rPr>
        <w:t xml:space="preserve"> </w:t>
      </w:r>
      <w:proofErr w:type="spellStart"/>
      <w:r w:rsidR="009E22B0">
        <w:rPr>
          <w:rFonts w:ascii="Times New Roman" w:hAnsi="Times New Roman" w:cs="Times New Roman"/>
          <w:sz w:val="24"/>
          <w:szCs w:val="24"/>
        </w:rPr>
        <w:t>Pearson</w:t>
      </w:r>
      <w:proofErr w:type="spellEnd"/>
      <w:r w:rsidR="009E22B0">
        <w:rPr>
          <w:rFonts w:ascii="Times New Roman" w:hAnsi="Times New Roman" w:cs="Times New Roman"/>
          <w:sz w:val="24"/>
          <w:szCs w:val="24"/>
        </w:rPr>
        <w:t>.</w:t>
      </w:r>
    </w:p>
    <w:p w:rsidR="009E22B0" w:rsidRPr="009E22B0" w:rsidRDefault="009E22B0" w:rsidP="00BF12BD">
      <w:pPr>
        <w:rPr>
          <w:rFonts w:ascii="Times New Roman" w:hAnsi="Times New Roman" w:cs="Times New Roman"/>
          <w:sz w:val="24"/>
          <w:szCs w:val="24"/>
        </w:rPr>
      </w:pPr>
      <w:r w:rsidRPr="009E22B0">
        <w:rPr>
          <w:rFonts w:ascii="Times New Roman" w:hAnsi="Times New Roman" w:cs="Times New Roman"/>
          <w:i/>
          <w:sz w:val="24"/>
          <w:szCs w:val="24"/>
        </w:rPr>
        <w:t xml:space="preserve">Divina Commedia </w:t>
      </w:r>
      <w:r>
        <w:rPr>
          <w:rFonts w:ascii="Times New Roman" w:hAnsi="Times New Roman" w:cs="Times New Roman"/>
          <w:sz w:val="24"/>
          <w:szCs w:val="24"/>
        </w:rPr>
        <w:t>(qualsiasi edizione)</w:t>
      </w:r>
    </w:p>
    <w:p w:rsidR="00BF12BD" w:rsidRDefault="007B5A62" w:rsidP="00BF12BD">
      <w:pPr>
        <w:rPr>
          <w:rFonts w:ascii="Times New Roman" w:hAnsi="Times New Roman" w:cs="Times New Roman"/>
          <w:sz w:val="24"/>
          <w:szCs w:val="24"/>
        </w:rPr>
      </w:pPr>
      <w:r>
        <w:rPr>
          <w:rFonts w:ascii="Times New Roman" w:hAnsi="Times New Roman" w:cs="Times New Roman"/>
          <w:sz w:val="24"/>
          <w:szCs w:val="24"/>
        </w:rPr>
        <w:t xml:space="preserve">Ci si gioverà </w:t>
      </w:r>
      <w:r w:rsidR="009E2C9A">
        <w:rPr>
          <w:rFonts w:ascii="Times New Roman" w:hAnsi="Times New Roman" w:cs="Times New Roman"/>
          <w:sz w:val="24"/>
          <w:szCs w:val="24"/>
        </w:rPr>
        <w:t xml:space="preserve">altresì </w:t>
      </w:r>
      <w:r>
        <w:rPr>
          <w:rFonts w:ascii="Times New Roman" w:hAnsi="Times New Roman" w:cs="Times New Roman"/>
          <w:sz w:val="24"/>
          <w:szCs w:val="24"/>
        </w:rPr>
        <w:t xml:space="preserve">della </w:t>
      </w:r>
      <w:r w:rsidR="00BF12BD">
        <w:rPr>
          <w:rFonts w:ascii="Times New Roman" w:hAnsi="Times New Roman" w:cs="Times New Roman"/>
          <w:sz w:val="24"/>
          <w:szCs w:val="24"/>
        </w:rPr>
        <w:t>LIM (lavagna interattiva multimediale)</w:t>
      </w:r>
      <w:r w:rsidR="00914B02">
        <w:rPr>
          <w:rFonts w:ascii="Times New Roman" w:hAnsi="Times New Roman" w:cs="Times New Roman"/>
          <w:sz w:val="24"/>
          <w:szCs w:val="24"/>
        </w:rPr>
        <w:t xml:space="preserve"> per </w:t>
      </w:r>
      <w:r w:rsidR="00967DB7">
        <w:rPr>
          <w:rFonts w:ascii="Times New Roman" w:hAnsi="Times New Roman" w:cs="Times New Roman"/>
          <w:sz w:val="24"/>
          <w:szCs w:val="24"/>
        </w:rPr>
        <w:t xml:space="preserve">approfondimenti, </w:t>
      </w:r>
      <w:r w:rsidR="000D71F4">
        <w:rPr>
          <w:rFonts w:ascii="Times New Roman" w:hAnsi="Times New Roman" w:cs="Times New Roman"/>
          <w:sz w:val="24"/>
          <w:szCs w:val="24"/>
        </w:rPr>
        <w:t>la fruizione di scene da film</w:t>
      </w:r>
      <w:r w:rsidR="00914B02">
        <w:rPr>
          <w:rFonts w:ascii="Times New Roman" w:hAnsi="Times New Roman" w:cs="Times New Roman"/>
          <w:sz w:val="24"/>
          <w:szCs w:val="24"/>
        </w:rPr>
        <w:t>…</w:t>
      </w:r>
    </w:p>
    <w:p w:rsidR="00BF12BD" w:rsidRDefault="003A7A80" w:rsidP="00BF12B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F12BD">
        <w:rPr>
          <w:rFonts w:ascii="Times New Roman" w:hAnsi="Times New Roman" w:cs="Times New Roman"/>
          <w:sz w:val="24"/>
          <w:szCs w:val="24"/>
        </w:rPr>
        <w:t xml:space="preserve">Dizionario della lingua italiana cartaceo e </w:t>
      </w:r>
      <w:r w:rsidR="00BF12BD" w:rsidRPr="00BF12BD">
        <w:rPr>
          <w:rFonts w:ascii="Times New Roman" w:hAnsi="Times New Roman" w:cs="Times New Roman"/>
          <w:i/>
          <w:sz w:val="24"/>
          <w:szCs w:val="24"/>
        </w:rPr>
        <w:t>online</w:t>
      </w:r>
    </w:p>
    <w:p w:rsidR="00BF12BD" w:rsidRDefault="00486909" w:rsidP="00486909">
      <w:pPr>
        <w:jc w:val="center"/>
      </w:pPr>
      <w:r w:rsidRPr="00486909">
        <w:rPr>
          <w:noProof/>
        </w:rPr>
        <w:drawing>
          <wp:inline distT="0" distB="0" distL="0" distR="0">
            <wp:extent cx="514350" cy="159299"/>
            <wp:effectExtent l="19050" t="0" r="0" b="0"/>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486909" w:rsidRPr="00E00C36" w:rsidRDefault="00486909" w:rsidP="00486909">
      <w:pPr>
        <w:spacing w:line="360" w:lineRule="auto"/>
        <w:jc w:val="both"/>
        <w:rPr>
          <w:rFonts w:ascii="Times New Roman" w:hAnsi="Times New Roman" w:cs="Times New Roman"/>
          <w:b/>
          <w:smallCaps/>
          <w:sz w:val="24"/>
          <w:szCs w:val="24"/>
          <w:u w:val="single"/>
        </w:rPr>
      </w:pPr>
      <w:r w:rsidRPr="00E00C36">
        <w:rPr>
          <w:rFonts w:ascii="Times New Roman" w:hAnsi="Times New Roman" w:cs="Times New Roman"/>
          <w:b/>
          <w:smallCaps/>
          <w:sz w:val="24"/>
          <w:szCs w:val="24"/>
          <w:u w:val="single"/>
        </w:rPr>
        <w:t>Contenuti disciplinari</w:t>
      </w:r>
    </w:p>
    <w:p w:rsidR="009E22B0" w:rsidRDefault="008B69E6" w:rsidP="009E22B0">
      <w:pPr>
        <w:spacing w:line="360" w:lineRule="auto"/>
        <w:rPr>
          <w:rFonts w:ascii="Times New Roman" w:hAnsi="Times New Roman" w:cs="Times New Roman"/>
          <w:b/>
          <w:smallCaps/>
          <w:sz w:val="24"/>
          <w:szCs w:val="24"/>
        </w:rPr>
      </w:pPr>
      <w:r>
        <w:rPr>
          <w:rFonts w:ascii="Times New Roman" w:hAnsi="Times New Roman" w:cs="Times New Roman"/>
          <w:b/>
          <w:smallCaps/>
          <w:sz w:val="24"/>
          <w:szCs w:val="24"/>
        </w:rPr>
        <w:t>-</w:t>
      </w:r>
      <w:proofErr w:type="gramStart"/>
      <w:r w:rsidR="009E22B0">
        <w:rPr>
          <w:rFonts w:ascii="Times New Roman" w:hAnsi="Times New Roman" w:cs="Times New Roman"/>
          <w:b/>
          <w:smallCaps/>
          <w:sz w:val="24"/>
          <w:szCs w:val="24"/>
        </w:rPr>
        <w:t xml:space="preserve">Letteratura </w:t>
      </w:r>
      <w:r w:rsidR="00E361FD" w:rsidRPr="00604DAF">
        <w:rPr>
          <w:rFonts w:ascii="Times New Roman" w:hAnsi="Times New Roman" w:cs="Times New Roman"/>
          <w:b/>
          <w:smallCaps/>
          <w:sz w:val="24"/>
          <w:szCs w:val="24"/>
        </w:rPr>
        <w:t xml:space="preserve"> Italiana</w:t>
      </w:r>
      <w:proofErr w:type="gramEnd"/>
      <w:r w:rsidR="009E22B0">
        <w:rPr>
          <w:rFonts w:ascii="Times New Roman" w:hAnsi="Times New Roman" w:cs="Times New Roman"/>
          <w:b/>
          <w:smallCaps/>
          <w:sz w:val="24"/>
          <w:szCs w:val="24"/>
        </w:rPr>
        <w:t>: storia, immaginario, autori e testi</w:t>
      </w:r>
    </w:p>
    <w:p w:rsidR="00C37BA2" w:rsidRDefault="009E22B0" w:rsidP="005D148E">
      <w:pPr>
        <w:spacing w:line="360" w:lineRule="auto"/>
        <w:rPr>
          <w:rFonts w:ascii="Times New Roman" w:hAnsi="Times New Roman" w:cs="Times New Roman"/>
          <w:b/>
          <w:smallCaps/>
          <w:sz w:val="24"/>
          <w:szCs w:val="24"/>
        </w:rPr>
      </w:pPr>
      <w:r>
        <w:rPr>
          <w:rFonts w:ascii="Times New Roman" w:hAnsi="Times New Roman" w:cs="Times New Roman"/>
          <w:sz w:val="24"/>
          <w:szCs w:val="24"/>
        </w:rPr>
        <w:t>Il Medioevo latino; l’età cortese; l’età comunale in Italia; l’età umanistica; l’età del Rinascimento; l’età della Controriforma.</w:t>
      </w:r>
    </w:p>
    <w:p w:rsidR="00C37BA2" w:rsidRDefault="008B69E6" w:rsidP="00486909">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w:t>
      </w:r>
      <w:r w:rsidR="009E22B0">
        <w:rPr>
          <w:rFonts w:ascii="Times New Roman" w:hAnsi="Times New Roman" w:cs="Times New Roman"/>
          <w:b/>
          <w:smallCaps/>
          <w:sz w:val="24"/>
          <w:szCs w:val="24"/>
        </w:rPr>
        <w:t>Inferno, Divina Commedia</w:t>
      </w:r>
    </w:p>
    <w:p w:rsidR="005D148E" w:rsidRDefault="005D148E" w:rsidP="00486909">
      <w:pPr>
        <w:spacing w:after="0" w:line="360" w:lineRule="auto"/>
        <w:jc w:val="both"/>
        <w:rPr>
          <w:rFonts w:ascii="Times New Roman" w:hAnsi="Times New Roman" w:cs="Times New Roman"/>
          <w:b/>
          <w:smallCaps/>
          <w:sz w:val="24"/>
          <w:szCs w:val="24"/>
        </w:rPr>
      </w:pPr>
    </w:p>
    <w:p w:rsidR="005D148E" w:rsidRPr="00E361FD" w:rsidRDefault="005D148E" w:rsidP="00486909">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-Laboratori di scrittura: prove di produzione scritta modellate sulle tipologie previste dall’esame di stato</w:t>
      </w:r>
    </w:p>
    <w:p w:rsidR="00486909" w:rsidRDefault="00486909" w:rsidP="00486909"/>
    <w:p w:rsidR="00486909" w:rsidRDefault="00486909" w:rsidP="00486909">
      <w:pPr>
        <w:jc w:val="center"/>
      </w:pPr>
      <w:r w:rsidRPr="00486909">
        <w:rPr>
          <w:noProof/>
        </w:rPr>
        <w:drawing>
          <wp:inline distT="0" distB="0" distL="0" distR="0">
            <wp:extent cx="514350" cy="159299"/>
            <wp:effectExtent l="19050" t="0" r="0" b="0"/>
            <wp:docPr id="4"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CB7A7D" w:rsidRPr="003E3E24" w:rsidRDefault="00CB7A7D" w:rsidP="00CB7A7D">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Prove di verifica</w:t>
      </w:r>
      <w:r w:rsidRPr="003E3E24">
        <w:rPr>
          <w:rFonts w:ascii="Times New Roman" w:hAnsi="Times New Roman" w:cs="Times New Roman"/>
          <w:b/>
          <w:smallCaps/>
          <w:sz w:val="24"/>
          <w:szCs w:val="24"/>
        </w:rPr>
        <w:t xml:space="preserve"> </w:t>
      </w:r>
    </w:p>
    <w:p w:rsidR="00CB7A7D" w:rsidRDefault="00CB7A7D" w:rsidP="00CB7A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preparazione dell’allievo è saggiata </w:t>
      </w:r>
      <w:r w:rsidRPr="00327D0B">
        <w:rPr>
          <w:rFonts w:ascii="Times New Roman" w:hAnsi="Times New Roman" w:cs="Times New Roman"/>
          <w:i/>
          <w:sz w:val="24"/>
          <w:szCs w:val="24"/>
        </w:rPr>
        <w:t>quotidianamente</w:t>
      </w:r>
      <w:r>
        <w:rPr>
          <w:rFonts w:ascii="Times New Roman" w:hAnsi="Times New Roman" w:cs="Times New Roman"/>
          <w:sz w:val="24"/>
          <w:szCs w:val="24"/>
        </w:rPr>
        <w:t xml:space="preserve"> attraverso </w:t>
      </w:r>
      <w:r w:rsidR="00D93800">
        <w:rPr>
          <w:rFonts w:ascii="Times New Roman" w:hAnsi="Times New Roman" w:cs="Times New Roman"/>
          <w:sz w:val="24"/>
          <w:szCs w:val="24"/>
        </w:rPr>
        <w:t xml:space="preserve">il dialogo </w:t>
      </w:r>
      <w:r>
        <w:rPr>
          <w:rFonts w:ascii="Times New Roman" w:hAnsi="Times New Roman" w:cs="Times New Roman"/>
          <w:sz w:val="24"/>
          <w:szCs w:val="24"/>
        </w:rPr>
        <w:t>tra docente e dicente</w:t>
      </w:r>
      <w:r w:rsidR="00D93800">
        <w:rPr>
          <w:rFonts w:ascii="Times New Roman" w:hAnsi="Times New Roman" w:cs="Times New Roman"/>
          <w:sz w:val="24"/>
          <w:szCs w:val="24"/>
        </w:rPr>
        <w:t xml:space="preserve"> sui temi affrontati</w:t>
      </w:r>
      <w:r>
        <w:rPr>
          <w:rFonts w:ascii="Times New Roman" w:hAnsi="Times New Roman" w:cs="Times New Roman"/>
          <w:sz w:val="24"/>
          <w:szCs w:val="24"/>
        </w:rPr>
        <w:t xml:space="preserve">. Questo permette di abbassare notevolmente i livelli di stress da “interrogazione ufficiale” e di fornire all’allievo molteplici occasioni di imparare, migliorarsi, sentirsi </w:t>
      </w:r>
      <w:r w:rsidRPr="0050578D">
        <w:rPr>
          <w:rFonts w:ascii="Times New Roman" w:hAnsi="Times New Roman" w:cs="Times New Roman"/>
          <w:i/>
          <w:sz w:val="24"/>
          <w:szCs w:val="24"/>
        </w:rPr>
        <w:t>parte attiva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del processo di apprendimento. È fondamentale il costante monitoraggio dello svolgimento dei compiti assegnati per casa, perché l’allievo sia abituato ad essere costante nell’impegno e perché emergano da subito eventuali lacune da colmare. Il numero </w:t>
      </w:r>
      <w:r w:rsidR="00D93800">
        <w:rPr>
          <w:rFonts w:ascii="Times New Roman" w:hAnsi="Times New Roman" w:cs="Times New Roman"/>
          <w:sz w:val="24"/>
          <w:szCs w:val="24"/>
        </w:rPr>
        <w:t xml:space="preserve">delle </w:t>
      </w:r>
      <w:r>
        <w:rPr>
          <w:rFonts w:ascii="Times New Roman" w:hAnsi="Times New Roman" w:cs="Times New Roman"/>
          <w:sz w:val="24"/>
          <w:szCs w:val="24"/>
        </w:rPr>
        <w:t>prove</w:t>
      </w:r>
      <w:r w:rsidR="00D93800">
        <w:rPr>
          <w:rFonts w:ascii="Times New Roman" w:hAnsi="Times New Roman" w:cs="Times New Roman"/>
          <w:sz w:val="24"/>
          <w:szCs w:val="24"/>
        </w:rPr>
        <w:t xml:space="preserve"> scritte</w:t>
      </w:r>
      <w:r w:rsidR="00070285">
        <w:rPr>
          <w:rFonts w:ascii="Times New Roman" w:hAnsi="Times New Roman" w:cs="Times New Roman"/>
          <w:sz w:val="24"/>
          <w:szCs w:val="24"/>
        </w:rPr>
        <w:t xml:space="preserve"> sarà almeno due a quadrimestre.</w:t>
      </w:r>
    </w:p>
    <w:p w:rsidR="00CB7A7D" w:rsidRDefault="00CB7A7D" w:rsidP="00CB7A7D">
      <w:pPr>
        <w:spacing w:line="360" w:lineRule="auto"/>
        <w:jc w:val="center"/>
        <w:rPr>
          <w:rFonts w:ascii="Times New Roman" w:hAnsi="Times New Roman" w:cs="Times New Roman"/>
          <w:b/>
          <w:smallCaps/>
          <w:sz w:val="24"/>
          <w:szCs w:val="24"/>
        </w:rPr>
      </w:pPr>
      <w:r w:rsidRPr="00CB7A7D">
        <w:rPr>
          <w:rFonts w:ascii="Times New Roman" w:hAnsi="Times New Roman" w:cs="Times New Roman"/>
          <w:b/>
          <w:smallCaps/>
          <w:noProof/>
          <w:sz w:val="24"/>
          <w:szCs w:val="24"/>
        </w:rPr>
        <w:drawing>
          <wp:inline distT="0" distB="0" distL="0" distR="0">
            <wp:extent cx="514350" cy="159299"/>
            <wp:effectExtent l="19050" t="0" r="0" b="0"/>
            <wp:docPr id="6"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486909" w:rsidRPr="0096081F" w:rsidRDefault="0096081F" w:rsidP="00486909">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Valutazioni</w:t>
      </w:r>
    </w:p>
    <w:p w:rsidR="00486909" w:rsidRDefault="00486909" w:rsidP="00486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quanto concerne le verifiche, saranno oggetto di valutazione i contenuti disciplinari ma anche le abilità e le competenze maturate dal discente la cui </w:t>
      </w:r>
      <w:r w:rsidRPr="004716CF">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 xml:space="preserve">sarà commentata, sulla base di una griglia, dal docente che provvederà a comunicare il voto nonché a riportarlo sul registro elettronico. Le griglie adottate dal docente sono state prodotte dal dipartimento di Lettere dell’istituto. </w:t>
      </w:r>
    </w:p>
    <w:p w:rsidR="00486909" w:rsidRDefault="00486909" w:rsidP="00486909">
      <w:pPr>
        <w:spacing w:line="360" w:lineRule="auto"/>
        <w:jc w:val="both"/>
        <w:rPr>
          <w:rFonts w:ascii="Times New Roman" w:hAnsi="Times New Roman" w:cs="Times New Roman"/>
          <w:sz w:val="24"/>
          <w:szCs w:val="24"/>
        </w:rPr>
      </w:pPr>
      <w:r>
        <w:rPr>
          <w:rFonts w:ascii="Times New Roman" w:hAnsi="Times New Roman" w:cs="Times New Roman"/>
          <w:sz w:val="24"/>
          <w:szCs w:val="24"/>
        </w:rPr>
        <w:t>Concorreranno alla valutazione anche l’impegno, la costanza, la partecipazione al dialogo didattico ed educativo nonché il livello di partenza di ogni singolo allievo.</w:t>
      </w:r>
    </w:p>
    <w:p w:rsidR="00486909" w:rsidRDefault="00486909" w:rsidP="00486909">
      <w:pPr>
        <w:spacing w:line="360" w:lineRule="auto"/>
        <w:jc w:val="center"/>
        <w:rPr>
          <w:rFonts w:ascii="Times New Roman" w:hAnsi="Times New Roman" w:cs="Times New Roman"/>
          <w:b/>
          <w:sz w:val="24"/>
          <w:szCs w:val="24"/>
        </w:rPr>
      </w:pPr>
      <w:r w:rsidRPr="00486909">
        <w:rPr>
          <w:rFonts w:ascii="Times New Roman" w:hAnsi="Times New Roman" w:cs="Times New Roman"/>
          <w:b/>
          <w:noProof/>
          <w:sz w:val="24"/>
          <w:szCs w:val="24"/>
        </w:rPr>
        <w:drawing>
          <wp:inline distT="0" distB="0" distL="0" distR="0">
            <wp:extent cx="514350" cy="159299"/>
            <wp:effectExtent l="19050" t="0" r="0" b="0"/>
            <wp:docPr id="9"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486909" w:rsidRPr="007F64A7" w:rsidRDefault="00486909" w:rsidP="00486909">
      <w:pPr>
        <w:suppressAutoHyphens/>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Strategie per il recupero e il potenziamento</w:t>
      </w:r>
    </w:p>
    <w:p w:rsidR="00486909" w:rsidRPr="00A0409C" w:rsidRDefault="00486909" w:rsidP="00486909">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recupero sono previsti interventi </w:t>
      </w:r>
      <w:r>
        <w:rPr>
          <w:rFonts w:ascii="Times New Roman" w:hAnsi="Times New Roman" w:cs="Times New Roman"/>
          <w:i/>
          <w:sz w:val="24"/>
          <w:szCs w:val="24"/>
        </w:rPr>
        <w:t>in itinere</w:t>
      </w:r>
      <w:r>
        <w:rPr>
          <w:rFonts w:ascii="Times New Roman" w:hAnsi="Times New Roman" w:cs="Times New Roman"/>
          <w:sz w:val="24"/>
          <w:szCs w:val="24"/>
        </w:rPr>
        <w:t>, se necessario personalizzati ed individualizzati in base agli stili di apprendimento. Il docente si farà carico di ripetere argomenti non sufficientemente assimilati avvalendosi, ove possibile, dell’intervento di alunni che in relazione all’argomento in questione mostrano un discreto grado di preparazione al fine di consentire, al contempo, strategie di recupero e potenziamento; per lo stesso obiettivo si ricorrerà anche alla metodologia del tutoraggio. Saranno previste, inoltre, esercitazioni guidate e, infine, p</w:t>
      </w:r>
      <w:r w:rsidRPr="00DB6877">
        <w:rPr>
          <w:rFonts w:ascii="Times New Roman" w:hAnsi="Times New Roman" w:cs="Times New Roman"/>
          <w:sz w:val="24"/>
          <w:szCs w:val="24"/>
        </w:rPr>
        <w:t>arte integrante delle strategie di recupero</w:t>
      </w:r>
      <w:r>
        <w:rPr>
          <w:rFonts w:ascii="Times New Roman" w:hAnsi="Times New Roman" w:cs="Times New Roman"/>
          <w:sz w:val="24"/>
          <w:szCs w:val="24"/>
        </w:rPr>
        <w:t xml:space="preserve"> devono essere considerate</w:t>
      </w:r>
      <w:r w:rsidRPr="00DB6877">
        <w:rPr>
          <w:rFonts w:ascii="Times New Roman" w:hAnsi="Times New Roman" w:cs="Times New Roman"/>
          <w:sz w:val="24"/>
          <w:szCs w:val="24"/>
        </w:rPr>
        <w:t xml:space="preserve"> la correzi</w:t>
      </w:r>
      <w:r>
        <w:rPr>
          <w:rFonts w:ascii="Times New Roman" w:hAnsi="Times New Roman" w:cs="Times New Roman"/>
          <w:sz w:val="24"/>
          <w:szCs w:val="24"/>
        </w:rPr>
        <w:t>one dei compiti svolti a casa nonché la correzione argomentata delle verifiche scritte e orali</w:t>
      </w:r>
      <w:r w:rsidRPr="00DB6877">
        <w:rPr>
          <w:rFonts w:ascii="Times New Roman" w:hAnsi="Times New Roman" w:cs="Times New Roman"/>
          <w:sz w:val="24"/>
          <w:szCs w:val="24"/>
        </w:rPr>
        <w:t xml:space="preserve"> funzionale sia all’analisi individualizzata de</w:t>
      </w:r>
      <w:r>
        <w:rPr>
          <w:rFonts w:ascii="Times New Roman" w:hAnsi="Times New Roman" w:cs="Times New Roman"/>
          <w:sz w:val="24"/>
          <w:szCs w:val="24"/>
        </w:rPr>
        <w:t>gli errori e delle imprecisioni sia all’illustrazione</w:t>
      </w:r>
      <w:r w:rsidRPr="00DB6877">
        <w:rPr>
          <w:rFonts w:ascii="Times New Roman" w:hAnsi="Times New Roman" w:cs="Times New Roman"/>
          <w:sz w:val="24"/>
          <w:szCs w:val="24"/>
        </w:rPr>
        <w:t xml:space="preserve"> del corretto modo di procedere pe</w:t>
      </w:r>
      <w:r>
        <w:rPr>
          <w:rFonts w:ascii="Times New Roman" w:hAnsi="Times New Roman" w:cs="Times New Roman"/>
          <w:sz w:val="24"/>
          <w:szCs w:val="24"/>
        </w:rPr>
        <w:t>r le successive prove.</w:t>
      </w:r>
    </w:p>
    <w:p w:rsidR="009E2C9A" w:rsidRPr="009E2C9A" w:rsidRDefault="009E2C9A" w:rsidP="00486909">
      <w:pPr>
        <w:rPr>
          <w:rFonts w:ascii="Times New Roman" w:hAnsi="Times New Roman" w:cs="Times New Roman"/>
          <w:sz w:val="24"/>
        </w:rPr>
      </w:pPr>
      <w:r w:rsidRPr="009E2C9A">
        <w:rPr>
          <w:rFonts w:ascii="Times New Roman" w:hAnsi="Times New Roman" w:cs="Times New Roman"/>
          <w:sz w:val="24"/>
        </w:rPr>
        <w:t>31/10/201</w:t>
      </w:r>
      <w:r w:rsidR="005D148E">
        <w:rPr>
          <w:rFonts w:ascii="Times New Roman" w:hAnsi="Times New Roman" w:cs="Times New Roman"/>
          <w:sz w:val="24"/>
        </w:rPr>
        <w:t>8</w:t>
      </w:r>
      <w:r w:rsidRPr="009E2C9A">
        <w:rPr>
          <w:rFonts w:ascii="Times New Roman" w:hAnsi="Times New Roman" w:cs="Times New Roman"/>
          <w:sz w:val="24"/>
        </w:rPr>
        <w:t xml:space="preserve">                                                                 </w:t>
      </w:r>
      <w:r>
        <w:rPr>
          <w:rFonts w:ascii="Times New Roman" w:hAnsi="Times New Roman" w:cs="Times New Roman"/>
          <w:sz w:val="24"/>
        </w:rPr>
        <w:t xml:space="preserve">               </w:t>
      </w:r>
      <w:r w:rsidRPr="009E2C9A">
        <w:rPr>
          <w:rFonts w:ascii="Times New Roman" w:hAnsi="Times New Roman" w:cs="Times New Roman"/>
          <w:sz w:val="24"/>
        </w:rPr>
        <w:t xml:space="preserve">             Prof.ssa Natascia De Gennaro</w:t>
      </w:r>
    </w:p>
    <w:sectPr w:rsidR="009E2C9A" w:rsidRPr="009E2C9A" w:rsidSect="00D70C7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A2" w:rsidRDefault="000055A2" w:rsidP="0053198D">
      <w:pPr>
        <w:spacing w:after="0" w:line="240" w:lineRule="auto"/>
      </w:pPr>
      <w:r>
        <w:separator/>
      </w:r>
    </w:p>
  </w:endnote>
  <w:endnote w:type="continuationSeparator" w:id="0">
    <w:p w:rsidR="000055A2" w:rsidRDefault="000055A2" w:rsidP="0053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A2" w:rsidRDefault="000055A2" w:rsidP="0053198D">
      <w:pPr>
        <w:spacing w:after="0" w:line="240" w:lineRule="auto"/>
      </w:pPr>
      <w:r>
        <w:separator/>
      </w:r>
    </w:p>
  </w:footnote>
  <w:footnote w:type="continuationSeparator" w:id="0">
    <w:p w:rsidR="000055A2" w:rsidRDefault="000055A2" w:rsidP="0053198D">
      <w:pPr>
        <w:spacing w:after="0" w:line="240" w:lineRule="auto"/>
      </w:pPr>
      <w:r>
        <w:continuationSeparator/>
      </w:r>
    </w:p>
  </w:footnote>
  <w:footnote w:id="1">
    <w:p w:rsidR="008E4D17" w:rsidRPr="001C6303" w:rsidRDefault="008E4D17" w:rsidP="008E4D17">
      <w:pPr>
        <w:pStyle w:val="Testonotaapidipagina"/>
        <w:rPr>
          <w:rFonts w:ascii="Times New Roman" w:hAnsi="Times New Roman" w:cs="Times New Roman"/>
        </w:rPr>
      </w:pPr>
      <w:r w:rsidRPr="001C6303">
        <w:rPr>
          <w:rStyle w:val="Rimandonotaapidipagina"/>
          <w:rFonts w:ascii="Times New Roman" w:hAnsi="Times New Roman" w:cs="Times New Roman"/>
        </w:rPr>
        <w:footnoteRef/>
      </w:r>
      <w:r w:rsidRPr="001C6303">
        <w:rPr>
          <w:rFonts w:ascii="Times New Roman" w:hAnsi="Times New Roman" w:cs="Times New Roman"/>
        </w:rPr>
        <w:t xml:space="preserve"> Alcune tipologie di disturbi, pur non esplicitati nella legge 170/2010, danno diritto ad usufruire delle stesse misure ivi previste in quanto pres</w:t>
      </w:r>
      <w:r>
        <w:rPr>
          <w:rFonts w:ascii="Times New Roman" w:hAnsi="Times New Roman" w:cs="Times New Roman"/>
        </w:rPr>
        <w:t>entano problematiche specifiche.</w:t>
      </w:r>
    </w:p>
    <w:p w:rsidR="008E4D17" w:rsidRDefault="008E4D17" w:rsidP="008E4D1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8D" w:rsidRPr="0053198D" w:rsidRDefault="0053198D" w:rsidP="0053198D">
    <w:pPr>
      <w:tabs>
        <w:tab w:val="center" w:pos="4819"/>
        <w:tab w:val="right" w:pos="9638"/>
      </w:tabs>
      <w:spacing w:after="0" w:line="240" w:lineRule="auto"/>
      <w:jc w:val="center"/>
      <w:rPr>
        <w:rFonts w:ascii="Times New Roman" w:eastAsiaTheme="minorHAnsi" w:hAnsi="Times New Roman" w:cs="Times New Roman"/>
        <w:b/>
        <w:sz w:val="28"/>
        <w:szCs w:val="28"/>
        <w:lang w:eastAsia="en-US"/>
      </w:rPr>
    </w:pPr>
    <w:r w:rsidRPr="0053198D">
      <w:rPr>
        <w:rFonts w:eastAsiaTheme="minorHAnsi"/>
        <w:noProof/>
      </w:rPr>
      <w:drawing>
        <wp:inline distT="0" distB="0" distL="0" distR="0">
          <wp:extent cx="790575" cy="578701"/>
          <wp:effectExtent l="19050" t="0" r="9525" b="0"/>
          <wp:docPr id="3" name="Immagine 5" descr="C:\Users\Naty\Desktop\SALESIANI-Vomero\13413769_2042541832636795_254775617663746659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y\Desktop\SALESIANI-Vomero\13413769_2042541832636795_2547756176637466597_n.png"/>
                  <pic:cNvPicPr>
                    <a:picLocks noChangeAspect="1" noChangeArrowheads="1"/>
                  </pic:cNvPicPr>
                </pic:nvPicPr>
                <pic:blipFill>
                  <a:blip r:embed="rId1"/>
                  <a:srcRect b="26800"/>
                  <a:stretch>
                    <a:fillRect/>
                  </a:stretch>
                </pic:blipFill>
                <pic:spPr bwMode="auto">
                  <a:xfrm>
                    <a:off x="0" y="0"/>
                    <a:ext cx="791663" cy="579497"/>
                  </a:xfrm>
                  <a:prstGeom prst="rect">
                    <a:avLst/>
                  </a:prstGeom>
                  <a:noFill/>
                  <a:ln w="9525">
                    <a:noFill/>
                    <a:miter lim="800000"/>
                    <a:headEnd/>
                    <a:tailEnd/>
                  </a:ln>
                </pic:spPr>
              </pic:pic>
            </a:graphicData>
          </a:graphic>
        </wp:inline>
      </w:drawing>
    </w:r>
  </w:p>
  <w:p w:rsidR="0053198D" w:rsidRPr="0053198D" w:rsidRDefault="0053198D" w:rsidP="0053198D">
    <w:pPr>
      <w:tabs>
        <w:tab w:val="center" w:pos="4819"/>
        <w:tab w:val="right" w:pos="9638"/>
      </w:tabs>
      <w:spacing w:after="0" w:line="240" w:lineRule="auto"/>
      <w:jc w:val="center"/>
      <w:rPr>
        <w:rFonts w:ascii="Times New Roman" w:eastAsiaTheme="minorHAnsi" w:hAnsi="Times New Roman" w:cs="Times New Roman"/>
        <w:b/>
        <w:color w:val="C0504D" w:themeColor="accent2"/>
        <w:lang w:eastAsia="en-US"/>
      </w:rPr>
    </w:pPr>
    <w:r w:rsidRPr="0053198D">
      <w:rPr>
        <w:rFonts w:ascii="Times New Roman" w:eastAsiaTheme="minorHAnsi" w:hAnsi="Times New Roman" w:cs="Times New Roman"/>
        <w:b/>
        <w:color w:val="C0504D" w:themeColor="accent2"/>
        <w:lang w:eastAsia="en-US"/>
      </w:rPr>
      <w:t>ISTITUTO SALESIANO SACRO CUORE NAPOLI-VOMERO</w:t>
    </w:r>
  </w:p>
  <w:p w:rsidR="0053198D" w:rsidRDefault="005319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Immagine correlata" style="width:40.5pt;height:12.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" o:bullet="t">
        <v:imagedata r:id="rId1" o:title="" cropbottom="-262f" cropright="-321f"/>
        <o:lock v:ext="edit" aspectratio="f"/>
      </v:shape>
    </w:pict>
  </w:numPicBullet>
  <w:abstractNum w:abstractNumId="0">
    <w:nsid w:val="1C3E356E"/>
    <w:multiLevelType w:val="hybridMultilevel"/>
    <w:tmpl w:val="DF94D0E2"/>
    <w:lvl w:ilvl="0" w:tplc="14EE6388">
      <w:start w:val="1"/>
      <w:numFmt w:val="bullet"/>
      <w:lvlText w:val=""/>
      <w:lvlPicBulletId w:val="0"/>
      <w:lvlJc w:val="left"/>
      <w:pPr>
        <w:tabs>
          <w:tab w:val="num" w:pos="720"/>
        </w:tabs>
        <w:ind w:left="720" w:hanging="360"/>
      </w:pPr>
      <w:rPr>
        <w:rFonts w:ascii="Symbol" w:hAnsi="Symbol" w:hint="default"/>
      </w:rPr>
    </w:lvl>
    <w:lvl w:ilvl="1" w:tplc="CCA2FE0E" w:tentative="1">
      <w:start w:val="1"/>
      <w:numFmt w:val="bullet"/>
      <w:lvlText w:val=""/>
      <w:lvlJc w:val="left"/>
      <w:pPr>
        <w:tabs>
          <w:tab w:val="num" w:pos="1440"/>
        </w:tabs>
        <w:ind w:left="1440" w:hanging="360"/>
      </w:pPr>
      <w:rPr>
        <w:rFonts w:ascii="Symbol" w:hAnsi="Symbol" w:hint="default"/>
      </w:rPr>
    </w:lvl>
    <w:lvl w:ilvl="2" w:tplc="2C9A6A96" w:tentative="1">
      <w:start w:val="1"/>
      <w:numFmt w:val="bullet"/>
      <w:lvlText w:val=""/>
      <w:lvlJc w:val="left"/>
      <w:pPr>
        <w:tabs>
          <w:tab w:val="num" w:pos="2160"/>
        </w:tabs>
        <w:ind w:left="2160" w:hanging="360"/>
      </w:pPr>
      <w:rPr>
        <w:rFonts w:ascii="Symbol" w:hAnsi="Symbol" w:hint="default"/>
      </w:rPr>
    </w:lvl>
    <w:lvl w:ilvl="3" w:tplc="6E1EE7E2" w:tentative="1">
      <w:start w:val="1"/>
      <w:numFmt w:val="bullet"/>
      <w:lvlText w:val=""/>
      <w:lvlJc w:val="left"/>
      <w:pPr>
        <w:tabs>
          <w:tab w:val="num" w:pos="2880"/>
        </w:tabs>
        <w:ind w:left="2880" w:hanging="360"/>
      </w:pPr>
      <w:rPr>
        <w:rFonts w:ascii="Symbol" w:hAnsi="Symbol" w:hint="default"/>
      </w:rPr>
    </w:lvl>
    <w:lvl w:ilvl="4" w:tplc="73088288" w:tentative="1">
      <w:start w:val="1"/>
      <w:numFmt w:val="bullet"/>
      <w:lvlText w:val=""/>
      <w:lvlJc w:val="left"/>
      <w:pPr>
        <w:tabs>
          <w:tab w:val="num" w:pos="3600"/>
        </w:tabs>
        <w:ind w:left="3600" w:hanging="360"/>
      </w:pPr>
      <w:rPr>
        <w:rFonts w:ascii="Symbol" w:hAnsi="Symbol" w:hint="default"/>
      </w:rPr>
    </w:lvl>
    <w:lvl w:ilvl="5" w:tplc="F9C47ECE" w:tentative="1">
      <w:start w:val="1"/>
      <w:numFmt w:val="bullet"/>
      <w:lvlText w:val=""/>
      <w:lvlJc w:val="left"/>
      <w:pPr>
        <w:tabs>
          <w:tab w:val="num" w:pos="4320"/>
        </w:tabs>
        <w:ind w:left="4320" w:hanging="360"/>
      </w:pPr>
      <w:rPr>
        <w:rFonts w:ascii="Symbol" w:hAnsi="Symbol" w:hint="default"/>
      </w:rPr>
    </w:lvl>
    <w:lvl w:ilvl="6" w:tplc="2C80AC40" w:tentative="1">
      <w:start w:val="1"/>
      <w:numFmt w:val="bullet"/>
      <w:lvlText w:val=""/>
      <w:lvlJc w:val="left"/>
      <w:pPr>
        <w:tabs>
          <w:tab w:val="num" w:pos="5040"/>
        </w:tabs>
        <w:ind w:left="5040" w:hanging="360"/>
      </w:pPr>
      <w:rPr>
        <w:rFonts w:ascii="Symbol" w:hAnsi="Symbol" w:hint="default"/>
      </w:rPr>
    </w:lvl>
    <w:lvl w:ilvl="7" w:tplc="AAC6EF7C" w:tentative="1">
      <w:start w:val="1"/>
      <w:numFmt w:val="bullet"/>
      <w:lvlText w:val=""/>
      <w:lvlJc w:val="left"/>
      <w:pPr>
        <w:tabs>
          <w:tab w:val="num" w:pos="5760"/>
        </w:tabs>
        <w:ind w:left="5760" w:hanging="360"/>
      </w:pPr>
      <w:rPr>
        <w:rFonts w:ascii="Symbol" w:hAnsi="Symbol" w:hint="default"/>
      </w:rPr>
    </w:lvl>
    <w:lvl w:ilvl="8" w:tplc="FE54A540" w:tentative="1">
      <w:start w:val="1"/>
      <w:numFmt w:val="bullet"/>
      <w:lvlText w:val=""/>
      <w:lvlJc w:val="left"/>
      <w:pPr>
        <w:tabs>
          <w:tab w:val="num" w:pos="6480"/>
        </w:tabs>
        <w:ind w:left="6480" w:hanging="360"/>
      </w:pPr>
      <w:rPr>
        <w:rFonts w:ascii="Symbol" w:hAnsi="Symbol" w:hint="default"/>
      </w:rPr>
    </w:lvl>
  </w:abstractNum>
  <w:abstractNum w:abstractNumId="1">
    <w:nsid w:val="23B17031"/>
    <w:multiLevelType w:val="hybridMultilevel"/>
    <w:tmpl w:val="69DA495C"/>
    <w:lvl w:ilvl="0" w:tplc="D09476E8">
      <w:start w:val="2"/>
      <w:numFmt w:val="bullet"/>
      <w:lvlText w:val="-"/>
      <w:lvlJc w:val="left"/>
      <w:pPr>
        <w:ind w:left="720" w:hanging="36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D80631"/>
    <w:multiLevelType w:val="hybridMultilevel"/>
    <w:tmpl w:val="8D3EE740"/>
    <w:lvl w:ilvl="0" w:tplc="4E36C77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8D"/>
    <w:rsid w:val="000055A2"/>
    <w:rsid w:val="00070285"/>
    <w:rsid w:val="000D71F4"/>
    <w:rsid w:val="002911C3"/>
    <w:rsid w:val="003A7A80"/>
    <w:rsid w:val="003D12EB"/>
    <w:rsid w:val="00447DF9"/>
    <w:rsid w:val="00486909"/>
    <w:rsid w:val="0053198D"/>
    <w:rsid w:val="005752E1"/>
    <w:rsid w:val="005C4402"/>
    <w:rsid w:val="005D148E"/>
    <w:rsid w:val="00604DAF"/>
    <w:rsid w:val="006102BF"/>
    <w:rsid w:val="0065067F"/>
    <w:rsid w:val="006F305A"/>
    <w:rsid w:val="006F5A23"/>
    <w:rsid w:val="00795DE6"/>
    <w:rsid w:val="007B5A62"/>
    <w:rsid w:val="007E0DE8"/>
    <w:rsid w:val="008A7D54"/>
    <w:rsid w:val="008B69E6"/>
    <w:rsid w:val="008E4D17"/>
    <w:rsid w:val="00914B02"/>
    <w:rsid w:val="0095149E"/>
    <w:rsid w:val="0096081F"/>
    <w:rsid w:val="00967DB7"/>
    <w:rsid w:val="009E22B0"/>
    <w:rsid w:val="009E2C9A"/>
    <w:rsid w:val="00BF12BD"/>
    <w:rsid w:val="00C37BA2"/>
    <w:rsid w:val="00C509D3"/>
    <w:rsid w:val="00CB7A7D"/>
    <w:rsid w:val="00CD2783"/>
    <w:rsid w:val="00D063EC"/>
    <w:rsid w:val="00D70C77"/>
    <w:rsid w:val="00D93800"/>
    <w:rsid w:val="00E00C36"/>
    <w:rsid w:val="00E361FD"/>
    <w:rsid w:val="00EE1962"/>
    <w:rsid w:val="00F71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7F695-C514-44CE-9290-86B0A2D5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0C7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319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3198D"/>
  </w:style>
  <w:style w:type="paragraph" w:styleId="Pidipagina">
    <w:name w:val="footer"/>
    <w:basedOn w:val="Normale"/>
    <w:link w:val="PidipaginaCarattere"/>
    <w:uiPriority w:val="99"/>
    <w:semiHidden/>
    <w:unhideWhenUsed/>
    <w:rsid w:val="005319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3198D"/>
  </w:style>
  <w:style w:type="paragraph" w:styleId="Testofumetto">
    <w:name w:val="Balloon Text"/>
    <w:basedOn w:val="Normale"/>
    <w:link w:val="TestofumettoCarattere"/>
    <w:uiPriority w:val="99"/>
    <w:semiHidden/>
    <w:unhideWhenUsed/>
    <w:rsid w:val="005319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98D"/>
    <w:rPr>
      <w:rFonts w:ascii="Tahoma" w:hAnsi="Tahoma" w:cs="Tahoma"/>
      <w:sz w:val="16"/>
      <w:szCs w:val="16"/>
    </w:rPr>
  </w:style>
  <w:style w:type="paragraph" w:styleId="Paragrafoelenco">
    <w:name w:val="List Paragraph"/>
    <w:basedOn w:val="Normale"/>
    <w:qFormat/>
    <w:rsid w:val="00EE1962"/>
    <w:pPr>
      <w:ind w:left="720"/>
      <w:contextualSpacing/>
    </w:pPr>
  </w:style>
  <w:style w:type="paragraph" w:styleId="Testonotaapidipagina">
    <w:name w:val="footnote text"/>
    <w:basedOn w:val="Normale"/>
    <w:link w:val="TestonotaapidipaginaCarattere"/>
    <w:uiPriority w:val="99"/>
    <w:semiHidden/>
    <w:unhideWhenUsed/>
    <w:rsid w:val="008E4D17"/>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E4D17"/>
    <w:rPr>
      <w:rFonts w:eastAsiaTheme="minorHAnsi"/>
      <w:sz w:val="20"/>
      <w:szCs w:val="20"/>
      <w:lang w:eastAsia="en-US"/>
    </w:rPr>
  </w:style>
  <w:style w:type="character" w:styleId="Rimandonotaapidipagina">
    <w:name w:val="footnote reference"/>
    <w:basedOn w:val="Carpredefinitoparagrafo"/>
    <w:uiPriority w:val="99"/>
    <w:semiHidden/>
    <w:unhideWhenUsed/>
    <w:rsid w:val="008E4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Naty</dc:creator>
  <cp:keywords/>
  <dc:description/>
  <cp:lastModifiedBy>Utente Windows</cp:lastModifiedBy>
  <cp:revision>2</cp:revision>
  <dcterms:created xsi:type="dcterms:W3CDTF">2018-11-01T10:23:00Z</dcterms:created>
  <dcterms:modified xsi:type="dcterms:W3CDTF">2018-11-01T10:23:00Z</dcterms:modified>
</cp:coreProperties>
</file>