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74" w:rsidRPr="00D2688C" w:rsidRDefault="005A6E74" w:rsidP="005A6E74">
      <w:pPr>
        <w:jc w:val="center"/>
        <w:rPr>
          <w:rFonts w:ascii="Arial" w:hAnsi="Arial" w:cs="Arial"/>
          <w:b/>
          <w:spacing w:val="56"/>
          <w:sz w:val="24"/>
          <w:szCs w:val="24"/>
        </w:rPr>
      </w:pPr>
      <w:r w:rsidRPr="00D2688C">
        <w:rPr>
          <w:rFonts w:ascii="Arial" w:hAnsi="Arial" w:cs="Arial"/>
          <w:b/>
          <w:spacing w:val="56"/>
          <w:sz w:val="24"/>
          <w:szCs w:val="24"/>
        </w:rPr>
        <w:t>ISTITUTO SALESIANO “SACRO CUORE”</w:t>
      </w:r>
    </w:p>
    <w:p w:rsidR="005A6E74" w:rsidRPr="00D2688C" w:rsidRDefault="005A6E74" w:rsidP="005A6E74">
      <w:pPr>
        <w:jc w:val="center"/>
        <w:rPr>
          <w:rFonts w:ascii="Arial" w:hAnsi="Arial" w:cs="Arial"/>
          <w:sz w:val="24"/>
          <w:szCs w:val="24"/>
        </w:rPr>
      </w:pPr>
      <w:r w:rsidRPr="00D2688C">
        <w:rPr>
          <w:rFonts w:ascii="Arial" w:hAnsi="Arial" w:cs="Arial"/>
          <w:sz w:val="24"/>
          <w:szCs w:val="24"/>
        </w:rPr>
        <w:t>Programmazione di FISICA</w:t>
      </w:r>
    </w:p>
    <w:p w:rsidR="005A6E74" w:rsidRPr="00D2688C" w:rsidRDefault="005A6E74" w:rsidP="005A6E7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688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="00775B80">
        <w:rPr>
          <w:rFonts w:ascii="Arial" w:hAnsi="Arial" w:cs="Arial"/>
          <w:b/>
          <w:sz w:val="24"/>
          <w:szCs w:val="24"/>
        </w:rPr>
        <w:t>I Liceo Scientifico</w:t>
      </w:r>
      <w:r w:rsidR="0045460F">
        <w:rPr>
          <w:rFonts w:ascii="Arial" w:hAnsi="Arial" w:cs="Arial"/>
          <w:b/>
          <w:sz w:val="24"/>
          <w:szCs w:val="24"/>
        </w:rPr>
        <w:t xml:space="preserve"> sez.A</w:t>
      </w:r>
    </w:p>
    <w:p w:rsidR="005A6E74" w:rsidRPr="00D2688C" w:rsidRDefault="005A6E74" w:rsidP="005A6E74">
      <w:pPr>
        <w:jc w:val="center"/>
        <w:rPr>
          <w:rFonts w:ascii="Arial" w:hAnsi="Arial" w:cs="Arial"/>
          <w:sz w:val="24"/>
          <w:szCs w:val="24"/>
        </w:rPr>
      </w:pPr>
      <w:r w:rsidRPr="00D2688C">
        <w:rPr>
          <w:rFonts w:ascii="Arial" w:hAnsi="Arial" w:cs="Arial"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>ssa</w:t>
      </w:r>
      <w:r w:rsidRPr="00D2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88C">
        <w:rPr>
          <w:rFonts w:ascii="Arial" w:hAnsi="Arial" w:cs="Arial"/>
          <w:sz w:val="24"/>
          <w:szCs w:val="24"/>
        </w:rPr>
        <w:t>Toglia</w:t>
      </w:r>
      <w:proofErr w:type="spellEnd"/>
      <w:r w:rsidRPr="00D2688C">
        <w:rPr>
          <w:rFonts w:ascii="Arial" w:hAnsi="Arial" w:cs="Arial"/>
          <w:sz w:val="24"/>
          <w:szCs w:val="24"/>
        </w:rPr>
        <w:t xml:space="preserve"> Francesca</w:t>
      </w:r>
    </w:p>
    <w:p w:rsidR="005A6E74" w:rsidRPr="00D2688C" w:rsidRDefault="005A6E74" w:rsidP="005A6E74">
      <w:pPr>
        <w:jc w:val="center"/>
        <w:rPr>
          <w:rFonts w:ascii="Arial" w:hAnsi="Arial" w:cs="Arial"/>
          <w:sz w:val="24"/>
          <w:szCs w:val="24"/>
        </w:rPr>
      </w:pPr>
      <w:r w:rsidRPr="00D2688C">
        <w:rPr>
          <w:rFonts w:ascii="Arial" w:hAnsi="Arial" w:cs="Arial"/>
          <w:sz w:val="24"/>
          <w:szCs w:val="24"/>
        </w:rPr>
        <w:t>Anno Scolastico 201</w:t>
      </w:r>
      <w:r w:rsidR="00775B80">
        <w:rPr>
          <w:rFonts w:ascii="Arial" w:hAnsi="Arial" w:cs="Arial"/>
          <w:sz w:val="24"/>
          <w:szCs w:val="24"/>
        </w:rPr>
        <w:t>8</w:t>
      </w:r>
      <w:r w:rsidRPr="00D2688C">
        <w:rPr>
          <w:rFonts w:ascii="Arial" w:hAnsi="Arial" w:cs="Arial"/>
          <w:sz w:val="24"/>
          <w:szCs w:val="24"/>
        </w:rPr>
        <w:t>/201</w:t>
      </w:r>
      <w:r w:rsidR="00775B80">
        <w:rPr>
          <w:rFonts w:ascii="Arial" w:hAnsi="Arial" w:cs="Arial"/>
          <w:sz w:val="24"/>
          <w:szCs w:val="24"/>
        </w:rPr>
        <w:t>9</w:t>
      </w: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after="0" w:line="240" w:lineRule="auto"/>
        <w:ind w:left="114" w:right="4300"/>
        <w:jc w:val="both"/>
        <w:rPr>
          <w:rFonts w:ascii="Times New Roman" w:hAnsi="Times New Roman"/>
          <w:sz w:val="24"/>
          <w:szCs w:val="24"/>
        </w:rPr>
      </w:pPr>
    </w:p>
    <w:p w:rsidR="005A6E74" w:rsidRPr="005A6E74" w:rsidRDefault="005A6E74" w:rsidP="005A6E74">
      <w:pPr>
        <w:tabs>
          <w:tab w:val="num" w:pos="360"/>
        </w:tabs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5A6E74">
        <w:rPr>
          <w:rFonts w:ascii="Times New Roman" w:hAnsi="Times New Roman"/>
          <w:b/>
          <w:bCs/>
          <w:spacing w:val="2"/>
          <w:sz w:val="24"/>
          <w:szCs w:val="24"/>
        </w:rPr>
        <w:t>ANALISI DELLA SITUAZIONE DELLA CLASSE</w:t>
      </w:r>
    </w:p>
    <w:p w:rsidR="0085231F" w:rsidRPr="00D40E38" w:rsidRDefault="0085231F" w:rsidP="0085231F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D40E38">
        <w:rPr>
          <w:rFonts w:ascii="Arial" w:hAnsi="Arial" w:cs="Arial"/>
          <w:sz w:val="24"/>
          <w:szCs w:val="24"/>
        </w:rPr>
        <w:t xml:space="preserve">La classe è formata da </w:t>
      </w:r>
      <w:r>
        <w:rPr>
          <w:rFonts w:ascii="Arial" w:hAnsi="Arial" w:cs="Arial"/>
          <w:sz w:val="24"/>
          <w:szCs w:val="24"/>
        </w:rPr>
        <w:t>quindici</w:t>
      </w:r>
      <w:r w:rsidRPr="00D40E38">
        <w:rPr>
          <w:rFonts w:ascii="Arial" w:hAnsi="Arial" w:cs="Arial"/>
          <w:sz w:val="24"/>
          <w:szCs w:val="24"/>
        </w:rPr>
        <w:t xml:space="preserve"> allievi</w:t>
      </w:r>
      <w:r>
        <w:rPr>
          <w:rFonts w:ascii="Arial" w:hAnsi="Arial" w:cs="Arial"/>
          <w:sz w:val="24"/>
          <w:szCs w:val="24"/>
        </w:rPr>
        <w:t>, ai quali nelle prime settimane di scuola si è aggiunta una nuova studentessa.</w:t>
      </w:r>
      <w:r w:rsidRPr="00D40E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 complesso l’</w:t>
      </w:r>
      <w:r w:rsidRPr="00D40E38">
        <w:rPr>
          <w:rFonts w:ascii="Arial" w:hAnsi="Arial" w:cs="Arial"/>
          <w:sz w:val="24"/>
          <w:szCs w:val="24"/>
        </w:rPr>
        <w:t>atteggiamento disciplinare è corretto e la partecipazione all’attività didattica è atti</w:t>
      </w:r>
      <w:r>
        <w:rPr>
          <w:rFonts w:ascii="Arial" w:hAnsi="Arial" w:cs="Arial"/>
          <w:sz w:val="24"/>
          <w:szCs w:val="24"/>
        </w:rPr>
        <w:t>va. Tuttavia</w:t>
      </w:r>
      <w:r w:rsidRPr="00D40E38">
        <w:rPr>
          <w:rFonts w:ascii="Arial" w:hAnsi="Arial" w:cs="Arial"/>
          <w:sz w:val="24"/>
          <w:szCs w:val="24"/>
        </w:rPr>
        <w:t xml:space="preserve"> si tratta di una classe abbastanza eterogenea per capacità, impegno e senso di responsabilità. Gli alunni per lo più si mostrano attenti e scolarizzati, prendono appunti e richiedono, in modo molto vivo e partecipe, chiarimenti ed approfondimenti attraverso domande pertinenti. </w:t>
      </w:r>
    </w:p>
    <w:p w:rsidR="0085231F" w:rsidRDefault="0085231F" w:rsidP="0085231F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365CF6">
        <w:rPr>
          <w:rFonts w:ascii="Arial" w:hAnsi="Arial" w:cs="Arial"/>
          <w:sz w:val="24"/>
          <w:szCs w:val="24"/>
        </w:rPr>
        <w:t xml:space="preserve">Nel gruppo classe vi </w:t>
      </w:r>
      <w:r>
        <w:rPr>
          <w:rFonts w:ascii="Arial" w:hAnsi="Arial" w:cs="Arial"/>
          <w:sz w:val="24"/>
          <w:szCs w:val="24"/>
        </w:rPr>
        <w:t>è uno</w:t>
      </w:r>
      <w:r w:rsidRPr="00365CF6">
        <w:rPr>
          <w:rFonts w:ascii="Arial" w:hAnsi="Arial" w:cs="Arial"/>
          <w:sz w:val="24"/>
          <w:szCs w:val="24"/>
        </w:rPr>
        <w:t xml:space="preserve"> student</w:t>
      </w:r>
      <w:r>
        <w:rPr>
          <w:rFonts w:ascii="Arial" w:hAnsi="Arial" w:cs="Arial"/>
          <w:sz w:val="24"/>
          <w:szCs w:val="24"/>
        </w:rPr>
        <w:t>e</w:t>
      </w:r>
      <w:r w:rsidRPr="00365CF6">
        <w:rPr>
          <w:rFonts w:ascii="Arial" w:hAnsi="Arial" w:cs="Arial"/>
          <w:sz w:val="24"/>
          <w:szCs w:val="24"/>
        </w:rPr>
        <w:t xml:space="preserve"> con DSA che si avval</w:t>
      </w:r>
      <w:r>
        <w:rPr>
          <w:rFonts w:ascii="Arial" w:hAnsi="Arial" w:cs="Arial"/>
          <w:sz w:val="24"/>
          <w:szCs w:val="24"/>
        </w:rPr>
        <w:t>e</w:t>
      </w:r>
      <w:r w:rsidRPr="00365CF6">
        <w:rPr>
          <w:rFonts w:ascii="Arial" w:hAnsi="Arial" w:cs="Arial"/>
          <w:sz w:val="24"/>
          <w:szCs w:val="24"/>
        </w:rPr>
        <w:t xml:space="preserve"> di un PDP (Piano Didattico Personalizzato), in conformità all</w:t>
      </w:r>
      <w:r>
        <w:rPr>
          <w:rFonts w:ascii="Arial" w:hAnsi="Arial" w:cs="Arial"/>
          <w:sz w:val="24"/>
          <w:szCs w:val="24"/>
        </w:rPr>
        <w:t>a legge 170/2010.</w:t>
      </w:r>
    </w:p>
    <w:p w:rsidR="00AD2F07" w:rsidRPr="00AD2F07" w:rsidRDefault="00AD2F07" w:rsidP="00AD2F07">
      <w:pPr>
        <w:jc w:val="both"/>
        <w:rPr>
          <w:rFonts w:ascii="Arial" w:hAnsi="Arial" w:cs="Arial"/>
          <w:sz w:val="24"/>
          <w:szCs w:val="24"/>
        </w:rPr>
      </w:pPr>
      <w:r w:rsidRPr="00AD2F07">
        <w:rPr>
          <w:rFonts w:ascii="Arial" w:hAnsi="Arial" w:cs="Arial"/>
          <w:sz w:val="24"/>
          <w:szCs w:val="24"/>
        </w:rPr>
        <w:t xml:space="preserve">Per la classe suddetta </w:t>
      </w:r>
      <w:r>
        <w:rPr>
          <w:rFonts w:ascii="Arial" w:hAnsi="Arial" w:cs="Arial"/>
          <w:sz w:val="24"/>
          <w:szCs w:val="24"/>
        </w:rPr>
        <w:t xml:space="preserve">la sottoscritta </w:t>
      </w:r>
      <w:r w:rsidRPr="00AD2F07">
        <w:rPr>
          <w:rFonts w:ascii="Arial" w:hAnsi="Arial" w:cs="Arial"/>
          <w:sz w:val="24"/>
          <w:szCs w:val="24"/>
        </w:rPr>
        <w:t xml:space="preserve">prof.ssa </w:t>
      </w:r>
      <w:proofErr w:type="spellStart"/>
      <w:r w:rsidRPr="00AD2F07">
        <w:rPr>
          <w:rFonts w:ascii="Arial" w:hAnsi="Arial" w:cs="Arial"/>
          <w:sz w:val="24"/>
          <w:szCs w:val="24"/>
        </w:rPr>
        <w:t>Toglia</w:t>
      </w:r>
      <w:proofErr w:type="spellEnd"/>
      <w:r w:rsidRPr="00AD2F07">
        <w:rPr>
          <w:rFonts w:ascii="Arial" w:hAnsi="Arial" w:cs="Arial"/>
          <w:sz w:val="24"/>
          <w:szCs w:val="24"/>
        </w:rPr>
        <w:t xml:space="preserve"> svolg</w:t>
      </w:r>
      <w:r>
        <w:rPr>
          <w:rFonts w:ascii="Arial" w:hAnsi="Arial" w:cs="Arial"/>
          <w:sz w:val="24"/>
          <w:szCs w:val="24"/>
        </w:rPr>
        <w:t>e</w:t>
      </w:r>
      <w:r w:rsidRPr="00AD2F07">
        <w:rPr>
          <w:rFonts w:ascii="Arial" w:hAnsi="Arial" w:cs="Arial"/>
          <w:sz w:val="24"/>
          <w:szCs w:val="24"/>
        </w:rPr>
        <w:t xml:space="preserve"> il ruolo di tutor</w:t>
      </w:r>
      <w:r>
        <w:rPr>
          <w:rFonts w:ascii="Arial" w:hAnsi="Arial" w:cs="Arial"/>
          <w:sz w:val="24"/>
          <w:szCs w:val="24"/>
        </w:rPr>
        <w:t xml:space="preserve"> interno </w:t>
      </w:r>
      <w:r w:rsidRPr="00AD2F07">
        <w:rPr>
          <w:rFonts w:ascii="Arial" w:hAnsi="Arial" w:cs="Arial"/>
          <w:sz w:val="24"/>
          <w:szCs w:val="24"/>
        </w:rPr>
        <w:t>per l’Alternanza Scuola Lavoro, in conformità con la legge 107/15.</w:t>
      </w:r>
    </w:p>
    <w:p w:rsidR="00AD2F07" w:rsidRPr="00365CF6" w:rsidRDefault="00AD2F07" w:rsidP="0085231F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AF44BB" w:rsidRDefault="00AF44BB" w:rsidP="005A6E74">
      <w:pPr>
        <w:pStyle w:val="Titolo1"/>
        <w:jc w:val="both"/>
        <w:rPr>
          <w:rFonts w:ascii="Times New Roman" w:hAnsi="Times New Roman"/>
          <w:bCs/>
          <w:smallCaps w:val="0"/>
          <w:spacing w:val="2"/>
          <w:szCs w:val="24"/>
        </w:rPr>
      </w:pPr>
    </w:p>
    <w:p w:rsidR="005A6E74" w:rsidRPr="00AF44BB" w:rsidRDefault="005A6E74" w:rsidP="005A6E74">
      <w:pPr>
        <w:pStyle w:val="Titolo1"/>
        <w:jc w:val="both"/>
        <w:rPr>
          <w:rFonts w:ascii="Times New Roman" w:hAnsi="Times New Roman"/>
          <w:bCs/>
          <w:smallCaps w:val="0"/>
          <w:spacing w:val="2"/>
          <w:szCs w:val="24"/>
        </w:rPr>
      </w:pPr>
      <w:r w:rsidRPr="00AF44BB">
        <w:rPr>
          <w:rFonts w:ascii="Times New Roman" w:hAnsi="Times New Roman"/>
          <w:bCs/>
          <w:smallCaps w:val="0"/>
          <w:spacing w:val="2"/>
          <w:szCs w:val="24"/>
        </w:rPr>
        <w:t>OBIETTIVI TRASVERSALI</w:t>
      </w:r>
    </w:p>
    <w:p w:rsidR="00AF44BB" w:rsidRDefault="00AF44BB" w:rsidP="005A6E74">
      <w:pPr>
        <w:jc w:val="both"/>
        <w:rPr>
          <w:rFonts w:ascii="Arial" w:hAnsi="Arial" w:cs="Arial"/>
          <w:b/>
          <w:sz w:val="24"/>
          <w:szCs w:val="24"/>
        </w:rPr>
      </w:pPr>
    </w:p>
    <w:p w:rsidR="005A6E74" w:rsidRPr="00AF44BB" w:rsidRDefault="005A6E74" w:rsidP="005A6E74">
      <w:pPr>
        <w:jc w:val="both"/>
        <w:rPr>
          <w:rFonts w:ascii="Arial" w:hAnsi="Arial" w:cs="Arial"/>
          <w:b/>
          <w:sz w:val="24"/>
          <w:szCs w:val="24"/>
        </w:rPr>
      </w:pPr>
      <w:r w:rsidRPr="00AF44BB">
        <w:rPr>
          <w:rFonts w:ascii="Arial" w:hAnsi="Arial" w:cs="Arial"/>
          <w:b/>
          <w:sz w:val="24"/>
          <w:szCs w:val="24"/>
        </w:rPr>
        <w:t>Obiettivi formativi</w:t>
      </w:r>
    </w:p>
    <w:p w:rsidR="005A6E74" w:rsidRPr="00AF44BB" w:rsidRDefault="005A6E74" w:rsidP="00AF44B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Allargare gli orizzonti socio-culturali degli alunni;</w:t>
      </w:r>
    </w:p>
    <w:p w:rsidR="005A6E74" w:rsidRPr="00AF44BB" w:rsidRDefault="005A6E74" w:rsidP="00AF44B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Formare una buona coscienza critica;</w:t>
      </w:r>
    </w:p>
    <w:p w:rsidR="005A6E74" w:rsidRPr="00AF44BB" w:rsidRDefault="005A6E74" w:rsidP="00AF44B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Contribuire allo sviluppo pieno e armonico della personalità degli allievi, alla maturazione dell’identità personale e sociale e allo sviluppo delle capacità decisionali degli allievi;</w:t>
      </w:r>
    </w:p>
    <w:p w:rsidR="005A6E74" w:rsidRPr="00AF44BB" w:rsidRDefault="005A6E74" w:rsidP="00AF44B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Educare al rispetto delle idee altrui;</w:t>
      </w:r>
    </w:p>
    <w:p w:rsidR="005A6E74" w:rsidRPr="00AF44BB" w:rsidRDefault="005A6E74" w:rsidP="00AF44B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Educare al rispetto delle regole sociali;</w:t>
      </w:r>
    </w:p>
    <w:p w:rsidR="005A6E74" w:rsidRPr="00AF44BB" w:rsidRDefault="005A6E74" w:rsidP="00AF44B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Sollecitare forme di autovalutazione e di confronto con gli altri;</w:t>
      </w:r>
    </w:p>
    <w:p w:rsidR="005A6E74" w:rsidRPr="00AF44BB" w:rsidRDefault="005A6E74" w:rsidP="00AF44B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Educare al rispetto dei valori riconosciuti come tali;</w:t>
      </w:r>
    </w:p>
    <w:p w:rsidR="005A6E74" w:rsidRPr="00AF44BB" w:rsidRDefault="005A6E74" w:rsidP="00AF44B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Promuovere le capacità di orientamento rispetto alle scelte scolastiche e professionali.</w:t>
      </w:r>
    </w:p>
    <w:p w:rsidR="005A6E74" w:rsidRPr="00570F23" w:rsidRDefault="005A6E74" w:rsidP="005A6E74">
      <w:pPr>
        <w:jc w:val="both"/>
        <w:rPr>
          <w:rFonts w:ascii="Times New Roman" w:hAnsi="Times New Roman"/>
          <w:sz w:val="24"/>
          <w:szCs w:val="24"/>
        </w:rPr>
      </w:pPr>
      <w:r w:rsidRPr="00570F23">
        <w:rPr>
          <w:rFonts w:ascii="Times New Roman" w:hAnsi="Times New Roman"/>
          <w:sz w:val="24"/>
          <w:szCs w:val="24"/>
        </w:rPr>
        <w:t xml:space="preserve"> </w:t>
      </w:r>
    </w:p>
    <w:p w:rsidR="005A6E74" w:rsidRPr="00AF44BB" w:rsidRDefault="005A6E74" w:rsidP="005A6E74">
      <w:pPr>
        <w:jc w:val="both"/>
        <w:rPr>
          <w:rFonts w:ascii="Arial" w:hAnsi="Arial" w:cs="Arial"/>
          <w:b/>
          <w:sz w:val="24"/>
          <w:szCs w:val="24"/>
        </w:rPr>
      </w:pPr>
      <w:r w:rsidRPr="00AF44BB">
        <w:rPr>
          <w:rFonts w:ascii="Arial" w:hAnsi="Arial" w:cs="Arial"/>
          <w:b/>
          <w:sz w:val="24"/>
          <w:szCs w:val="24"/>
        </w:rPr>
        <w:t>Obiettivi comportamentali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Promuovere la capacità di partecipare a colloqui e dibattiti ascoltando e intervenendo;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Insegnare all’allievo a comunicare in modo da vivere i rapporti con gli altri sul piano della comprensione reciproca;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lastRenderedPageBreak/>
        <w:t>Educare alla solidarietà e alla tolleranza;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Accrescere la stima degli alunni verso se stessi e verso i compagni.</w:t>
      </w:r>
    </w:p>
    <w:p w:rsidR="005A6E74" w:rsidRPr="00AF44BB" w:rsidRDefault="005A6E74" w:rsidP="00AF44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A6E74" w:rsidRPr="00AF44BB" w:rsidRDefault="005A6E74" w:rsidP="00AF44BB">
      <w:pPr>
        <w:jc w:val="both"/>
        <w:rPr>
          <w:rFonts w:ascii="Arial" w:hAnsi="Arial" w:cs="Arial"/>
          <w:b/>
          <w:sz w:val="24"/>
          <w:szCs w:val="24"/>
        </w:rPr>
      </w:pPr>
      <w:r w:rsidRPr="00AF44BB">
        <w:rPr>
          <w:rFonts w:ascii="Arial" w:hAnsi="Arial" w:cs="Arial"/>
          <w:b/>
          <w:sz w:val="24"/>
          <w:szCs w:val="24"/>
        </w:rPr>
        <w:t>Obiettivi cognitivi e operativi</w:t>
      </w:r>
    </w:p>
    <w:p w:rsidR="005A6E74" w:rsidRPr="000049CB" w:rsidRDefault="005A6E74" w:rsidP="005A6E74"/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Acquisire una buona padronanza della lingua italiana, strumento di accesso ai più diversi campi del sapere;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Acquisire e sviluppare capacità di osservazione, di analisi, di riflessione, di estrapolazione, di astrazione, logiche e di sintesi;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Sviluppare la capacità di discussione;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Effettuare glia adeguati collegamenti tra gli argomenti affini;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Acquisire la capacità di studiare in maniera autonoma;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Acquisire la capacità di relazionare e di lavorare in gruppo;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Analizzare criticamente la realtà che ci circonda;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Utilizzare le metodologie acquisite in situazioni nuove;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Sviluppare l’autonomia di giudizio;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Maturare l’abilità di prendere decisioni e di assumersi delle responsabilità.</w:t>
      </w: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4"/>
          <w:szCs w:val="24"/>
        </w:rPr>
      </w:pPr>
    </w:p>
    <w:p w:rsidR="00AF44BB" w:rsidRDefault="00AF44BB" w:rsidP="005A6E74">
      <w:pPr>
        <w:widowControl w:val="0"/>
        <w:autoSpaceDE w:val="0"/>
        <w:autoSpaceDN w:val="0"/>
        <w:adjustRightInd w:val="0"/>
        <w:spacing w:after="0" w:line="240" w:lineRule="auto"/>
        <w:ind w:left="114" w:right="-63"/>
        <w:jc w:val="both"/>
        <w:rPr>
          <w:rFonts w:ascii="Times New Roman" w:hAnsi="Times New Roman"/>
          <w:b/>
          <w:bCs/>
          <w:spacing w:val="2"/>
          <w:w w:val="103"/>
          <w:sz w:val="24"/>
          <w:szCs w:val="24"/>
        </w:rPr>
      </w:pPr>
    </w:p>
    <w:p w:rsidR="005A6E74" w:rsidRDefault="005A6E74" w:rsidP="005A6E74">
      <w:pPr>
        <w:widowControl w:val="0"/>
        <w:autoSpaceDE w:val="0"/>
        <w:autoSpaceDN w:val="0"/>
        <w:adjustRightInd w:val="0"/>
        <w:spacing w:after="0" w:line="240" w:lineRule="auto"/>
        <w:ind w:left="114" w:right="-63"/>
        <w:jc w:val="both"/>
        <w:rPr>
          <w:rFonts w:ascii="Times New Roman" w:hAnsi="Times New Roman"/>
          <w:b/>
          <w:bCs/>
          <w:w w:val="103"/>
          <w:sz w:val="24"/>
          <w:szCs w:val="24"/>
        </w:rPr>
      </w:pP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OB</w:t>
      </w:r>
      <w:r w:rsidRPr="00570F2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I</w:t>
      </w: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ETT</w:t>
      </w:r>
      <w:r w:rsidRPr="00570F2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I</w:t>
      </w: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V</w:t>
      </w:r>
      <w:r w:rsidRPr="00570F23">
        <w:rPr>
          <w:rFonts w:ascii="Times New Roman" w:hAnsi="Times New Roman"/>
          <w:b/>
          <w:bCs/>
          <w:w w:val="103"/>
          <w:sz w:val="24"/>
          <w:szCs w:val="24"/>
        </w:rPr>
        <w:t>I</w:t>
      </w:r>
      <w:r w:rsidRPr="00570F2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D</w:t>
      </w:r>
      <w:r w:rsidRPr="00570F2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I</w:t>
      </w: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DATT</w:t>
      </w:r>
      <w:r w:rsidRPr="00570F2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I</w:t>
      </w: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C</w:t>
      </w:r>
      <w:r w:rsidRPr="00570F23">
        <w:rPr>
          <w:rFonts w:ascii="Times New Roman" w:hAnsi="Times New Roman"/>
          <w:b/>
          <w:bCs/>
          <w:w w:val="103"/>
          <w:sz w:val="24"/>
          <w:szCs w:val="24"/>
        </w:rPr>
        <w:t>I SPECIFICI</w:t>
      </w:r>
    </w:p>
    <w:p w:rsidR="00AF44BB" w:rsidRPr="00570F23" w:rsidRDefault="00AF44BB" w:rsidP="005A6E74">
      <w:pPr>
        <w:widowControl w:val="0"/>
        <w:autoSpaceDE w:val="0"/>
        <w:autoSpaceDN w:val="0"/>
        <w:adjustRightInd w:val="0"/>
        <w:spacing w:after="0" w:line="240" w:lineRule="auto"/>
        <w:ind w:left="114" w:right="-63"/>
        <w:jc w:val="both"/>
        <w:rPr>
          <w:rFonts w:ascii="Times New Roman" w:hAnsi="Times New Roman"/>
          <w:sz w:val="24"/>
          <w:szCs w:val="24"/>
        </w:rPr>
      </w:pP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Stimolare l’osservazione della realtà per ricercare i dati scientifici negli aspetti del quotidiano.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Acquisire un linguaggio tecnico-scientifico.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Vivere il laboratorio come luogo della scoperta e della ricerca.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Acquisire la capacità di operare con strumenti di misura e interpretare un insieme di misure.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Sviluppare un  metodo  di  studio  che  consenta  ai  singoli  alunni  di  procedere in autonomia  nello studio della disciplina.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Tradurre in termini matematici l’esperienza fisica.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Costruire modelli descrittivi della fenomenologia fisica.</w:t>
      </w:r>
    </w:p>
    <w:p w:rsidR="005A6E74" w:rsidRPr="00AF44BB" w:rsidRDefault="005A6E74" w:rsidP="00AF44B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4BB">
        <w:rPr>
          <w:rFonts w:ascii="Arial" w:hAnsi="Arial" w:cs="Arial"/>
          <w:sz w:val="24"/>
          <w:szCs w:val="24"/>
        </w:rPr>
        <w:t>Conoscere e utilizzare procedimenti di calcolo e costruire modelli operativi.</w:t>
      </w:r>
    </w:p>
    <w:p w:rsidR="00AF44BB" w:rsidRDefault="00AF44BB" w:rsidP="00AF44BB">
      <w:pPr>
        <w:widowControl w:val="0"/>
        <w:autoSpaceDE w:val="0"/>
        <w:autoSpaceDN w:val="0"/>
        <w:adjustRightInd w:val="0"/>
        <w:spacing w:before="75" w:after="0" w:line="216" w:lineRule="exact"/>
        <w:ind w:left="720"/>
        <w:rPr>
          <w:rFonts w:ascii="Times New Roman" w:eastAsia="MS PGothic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9"/>
        <w:gridCol w:w="2680"/>
        <w:gridCol w:w="3099"/>
        <w:gridCol w:w="2959"/>
      </w:tblGrid>
      <w:tr w:rsidR="00840E3E" w:rsidRPr="00461F1C" w:rsidTr="006447B0">
        <w:trPr>
          <w:trHeight w:val="70"/>
        </w:trPr>
        <w:tc>
          <w:tcPr>
            <w:tcW w:w="1602" w:type="dxa"/>
            <w:vMerge w:val="restart"/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8747" w:type="dxa"/>
            <w:gridSpan w:val="4"/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jc w:val="center"/>
              <w:rPr>
                <w:b/>
              </w:rPr>
            </w:pPr>
            <w:r w:rsidRPr="0028751E">
              <w:rPr>
                <w:b/>
              </w:rPr>
              <w:t>Competenze</w:t>
            </w:r>
          </w:p>
        </w:tc>
      </w:tr>
      <w:tr w:rsidR="00840E3E" w:rsidRPr="00BF7074" w:rsidTr="006447B0">
        <w:trPr>
          <w:trHeight w:val="368"/>
        </w:trPr>
        <w:tc>
          <w:tcPr>
            <w:tcW w:w="1602" w:type="dxa"/>
            <w:vMerge/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rPr>
                <w:i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jc w:val="center"/>
              <w:rPr>
                <w:i/>
              </w:rPr>
            </w:pPr>
            <w:r w:rsidRPr="0028751E">
              <w:rPr>
                <w:i/>
              </w:rPr>
              <w:t>Dalle indicazioni nazionali</w:t>
            </w:r>
          </w:p>
        </w:tc>
        <w:tc>
          <w:tcPr>
            <w:tcW w:w="3099" w:type="dxa"/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jc w:val="center"/>
              <w:rPr>
                <w:i/>
              </w:rPr>
            </w:pPr>
            <w:r w:rsidRPr="0028751E">
              <w:rPr>
                <w:i/>
              </w:rPr>
              <w:t>Traguardi formativi</w:t>
            </w:r>
          </w:p>
        </w:tc>
        <w:tc>
          <w:tcPr>
            <w:tcW w:w="2959" w:type="dxa"/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jc w:val="center"/>
              <w:rPr>
                <w:i/>
              </w:rPr>
            </w:pPr>
            <w:r w:rsidRPr="0028751E">
              <w:rPr>
                <w:i/>
              </w:rPr>
              <w:t>Indicatori</w:t>
            </w:r>
          </w:p>
        </w:tc>
      </w:tr>
      <w:tr w:rsidR="006447B0" w:rsidRPr="00466DC8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B0" w:rsidRPr="0028751E" w:rsidRDefault="006447B0" w:rsidP="004712FB">
            <w:pPr>
              <w:rPr>
                <w:b/>
              </w:rPr>
            </w:pPr>
            <w:r>
              <w:rPr>
                <w:b/>
              </w:rPr>
              <w:t>Le forze e i moti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B0" w:rsidRPr="0028751E" w:rsidRDefault="006447B0" w:rsidP="004712FB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t>Formalizzare un problema di fisica e applicare gli strumenti matematici e disciplinari rilevanti per la sua risoluzione.</w:t>
            </w:r>
          </w:p>
          <w:p w:rsidR="006447B0" w:rsidRPr="0028751E" w:rsidRDefault="006447B0" w:rsidP="004712FB">
            <w:pPr>
              <w:tabs>
                <w:tab w:val="left" w:pos="113"/>
              </w:tabs>
              <w:spacing w:after="0" w:line="240" w:lineRule="auto"/>
              <w:ind w:left="170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B0" w:rsidRPr="0028751E" w:rsidRDefault="006447B0" w:rsidP="004712FB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 xml:space="preserve">Applicare </w:t>
            </w:r>
            <w:r>
              <w:t>le leggi della dinamica</w:t>
            </w:r>
          </w:p>
          <w:p w:rsidR="006447B0" w:rsidRPr="0028751E" w:rsidRDefault="006447B0" w:rsidP="004712FB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>
              <w:t>Saper riconoscere i moti</w:t>
            </w:r>
          </w:p>
          <w:p w:rsidR="006447B0" w:rsidRPr="0028751E" w:rsidRDefault="006447B0" w:rsidP="004712FB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>
              <w:t xml:space="preserve"> Saper riconoscere le forze come causa del moto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B0" w:rsidRPr="0028751E" w:rsidRDefault="006447B0" w:rsidP="004712FB">
            <w:pPr>
              <w:numPr>
                <w:ilvl w:val="0"/>
                <w:numId w:val="12"/>
              </w:numPr>
              <w:tabs>
                <w:tab w:val="left" w:pos="113"/>
                <w:tab w:val="left" w:pos="176"/>
              </w:tabs>
              <w:spacing w:after="0" w:line="240" w:lineRule="auto"/>
              <w:ind w:left="170" w:hanging="113"/>
            </w:pPr>
            <w:r>
              <w:t>Conoscere le leggi della dinamica</w:t>
            </w:r>
          </w:p>
          <w:p w:rsidR="006447B0" w:rsidRPr="0028751E" w:rsidRDefault="006447B0" w:rsidP="004712FB">
            <w:pPr>
              <w:numPr>
                <w:ilvl w:val="0"/>
                <w:numId w:val="12"/>
              </w:numPr>
              <w:tabs>
                <w:tab w:val="left" w:pos="113"/>
                <w:tab w:val="left" w:pos="176"/>
              </w:tabs>
              <w:spacing w:after="0" w:line="240" w:lineRule="auto"/>
              <w:ind w:left="170" w:hanging="113"/>
            </w:pPr>
            <w:r>
              <w:t>Conoscere le leggi orarie del moto rettilineo uniforme, rettilineo uniformemente accelerato, circolare uniforme</w:t>
            </w:r>
          </w:p>
          <w:p w:rsidR="006447B0" w:rsidRPr="0028751E" w:rsidRDefault="006447B0" w:rsidP="004712FB">
            <w:pPr>
              <w:tabs>
                <w:tab w:val="left" w:pos="113"/>
                <w:tab w:val="left" w:pos="176"/>
              </w:tabs>
              <w:spacing w:after="0" w:line="240" w:lineRule="auto"/>
              <w:ind w:left="170"/>
            </w:pPr>
          </w:p>
        </w:tc>
      </w:tr>
      <w:tr w:rsidR="00840E3E" w:rsidRPr="00466DC8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rPr>
                <w:b/>
              </w:rPr>
            </w:pPr>
            <w:r w:rsidRPr="0028751E">
              <w:rPr>
                <w:b/>
              </w:rPr>
              <w:t xml:space="preserve">Sistemi inerziali e  non </w:t>
            </w:r>
            <w:r w:rsidRPr="0028751E">
              <w:rPr>
                <w:b/>
              </w:rPr>
              <w:lastRenderedPageBreak/>
              <w:t>inerziali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lastRenderedPageBreak/>
              <w:t xml:space="preserve">Formalizzare un problema di fisica e applicare gli strumenti </w:t>
            </w:r>
            <w:r w:rsidRPr="0028751E">
              <w:lastRenderedPageBreak/>
              <w:t>matematici e disciplinari rilevanti per la sua risoluzione.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lastRenderedPageBreak/>
              <w:t>Applicare i principi della relatività galileiana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 xml:space="preserve">Saper distinguere tra sistemi </w:t>
            </w:r>
            <w:r w:rsidRPr="0028751E">
              <w:lastRenderedPageBreak/>
              <w:t>inerziali e non inerziali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Distinguere tra forza centripeta e centrifuga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  <w:tab w:val="left" w:pos="176"/>
              </w:tabs>
              <w:spacing w:after="0" w:line="240" w:lineRule="auto"/>
              <w:ind w:left="170" w:hanging="113"/>
            </w:pPr>
            <w:r w:rsidRPr="0028751E">
              <w:lastRenderedPageBreak/>
              <w:t>Saper comporre le velocità e gli spostamenti in sistemi inerziali in moto relativo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  <w:tab w:val="left" w:pos="176"/>
              </w:tabs>
              <w:spacing w:after="0" w:line="240" w:lineRule="auto"/>
              <w:ind w:left="170" w:hanging="113"/>
            </w:pPr>
            <w:r w:rsidRPr="0028751E">
              <w:lastRenderedPageBreak/>
              <w:t>Applicare in modo corretto i principi della dinamica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  <w:tab w:val="left" w:pos="176"/>
              </w:tabs>
              <w:spacing w:after="0" w:line="240" w:lineRule="auto"/>
              <w:ind w:left="170" w:hanging="113"/>
            </w:pPr>
            <w:r w:rsidRPr="0028751E">
              <w:t>Imparare ad usare le forze apparenti</w:t>
            </w:r>
          </w:p>
        </w:tc>
      </w:tr>
      <w:tr w:rsidR="00840E3E" w:rsidRPr="00466DC8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rPr>
                <w:b/>
              </w:rPr>
            </w:pPr>
            <w:r w:rsidRPr="0028751E">
              <w:rPr>
                <w:b/>
              </w:rPr>
              <w:lastRenderedPageBreak/>
              <w:t>Il lavoro e l’energia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Osservare e identificare fenomeni.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Mettere in relazione l’applicazione di una forza su un corpo e lo spostamento conseguente.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 xml:space="preserve"> Analizzare la relazione tra lavoro prodotto e intervallo di tempo impiegato.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 xml:space="preserve"> Identificare le forze conservative e le forze non conservative.</w:t>
            </w:r>
          </w:p>
          <w:p w:rsidR="00840E3E" w:rsidRPr="0028751E" w:rsidRDefault="00840E3E" w:rsidP="004712FB">
            <w:pPr>
              <w:widowControl w:val="0"/>
              <w:autoSpaceDE w:val="0"/>
              <w:autoSpaceDN w:val="0"/>
              <w:adjustRightInd w:val="0"/>
              <w:ind w:left="113" w:hanging="113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  <w:tab w:val="left" w:pos="176"/>
              </w:tabs>
              <w:spacing w:after="0" w:line="240" w:lineRule="auto"/>
              <w:ind w:left="170" w:hanging="113"/>
            </w:pPr>
            <w:r w:rsidRPr="0028751E">
              <w:t>Definire il lavoro come prodotto scalare di forza e spostamento.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Individuare la grandezza fisica potenza.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Riconoscere le differenze tra il lavoro prodotto da una forza conservativa e quello di una forza non conservativa.</w:t>
            </w:r>
          </w:p>
          <w:p w:rsidR="00840E3E" w:rsidRPr="0028751E" w:rsidRDefault="00840E3E" w:rsidP="004712FB">
            <w:pPr>
              <w:widowControl w:val="0"/>
              <w:autoSpaceDE w:val="0"/>
              <w:autoSpaceDN w:val="0"/>
              <w:adjustRightInd w:val="0"/>
              <w:ind w:left="113" w:hanging="113"/>
            </w:pPr>
          </w:p>
        </w:tc>
      </w:tr>
      <w:tr w:rsidR="00840E3E" w:rsidRPr="00466DC8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rPr>
                <w:b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Fare esperienza e rendere ragione dei vari aspetti del metodo sperimentale, dove l’esperimento è inteso come interrogazione ragionata dei fenomeni naturali, scelta delle variabili significative, raccolta e analisi critica dei dati e dell’affidabilità di un processo di misura, costruzione e/o validazione di modelli.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Realizzare il percorso logico e matematico che porta dal lavoro all’energia cinetica, all’energia potenziale gravitazionale e all’energia potenziale elastica.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Formulare il principio di conservazione dell’energia meccanica e dell’energia totale.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Ricavare e interpretare l’espressione matematica delle diverse forme di energia meccanica.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Utilizzare il principio di conservazione dell’energia per studiare il moto di un corpo in presenza di forze conservative.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tabs>
                <w:tab w:val="left" w:pos="113"/>
              </w:tabs>
              <w:spacing w:after="0" w:line="240" w:lineRule="auto"/>
              <w:ind w:left="170" w:hanging="113"/>
            </w:pPr>
            <w:r w:rsidRPr="0028751E">
              <w:t>Valutare il lavoro delle forze dissipative.</w:t>
            </w:r>
          </w:p>
        </w:tc>
      </w:tr>
      <w:tr w:rsidR="00840E3E" w:rsidRPr="00466DC8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rPr>
                <w:b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t>Formalizzare un problema di fisica e applicare gli strumenti matematici e disciplinari rilevanti per la sua risoluzione.</w:t>
            </w:r>
          </w:p>
          <w:p w:rsidR="00840E3E" w:rsidRPr="0028751E" w:rsidRDefault="00840E3E" w:rsidP="004712FB">
            <w:pPr>
              <w:tabs>
                <w:tab w:val="left" w:pos="113"/>
              </w:tabs>
              <w:ind w:left="170" w:hanging="113"/>
            </w:pPr>
          </w:p>
          <w:p w:rsidR="00840E3E" w:rsidRPr="0028751E" w:rsidRDefault="00840E3E" w:rsidP="004712FB">
            <w:pPr>
              <w:tabs>
                <w:tab w:val="left" w:pos="113"/>
              </w:tabs>
              <w:ind w:left="170" w:hanging="113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t xml:space="preserve">Rappresentare un vettore nelle sue coordinate. 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t>Definire le caratteristiche del prodotto scalare e del prodotto vettoriale.</w:t>
            </w:r>
          </w:p>
          <w:p w:rsidR="00840E3E" w:rsidRPr="0028751E" w:rsidRDefault="00840E3E" w:rsidP="004712FB">
            <w:pPr>
              <w:tabs>
                <w:tab w:val="left" w:pos="113"/>
              </w:tabs>
              <w:ind w:left="170" w:hanging="113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t>Effettuare correttamente prodotti scalari e vettoriali.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t>Riconoscere le forme di energia e utilizzare la conservazione dell’energia nella risoluzione dei problemi.</w:t>
            </w:r>
          </w:p>
        </w:tc>
      </w:tr>
      <w:tr w:rsidR="00840E3E" w:rsidRPr="00DB1350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rPr>
                <w:b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t>Comprendere e valutare le scelte scientifiche e tecnologiche che interessano la società in cui vive.</w:t>
            </w:r>
          </w:p>
          <w:p w:rsidR="00840E3E" w:rsidRPr="0028751E" w:rsidRDefault="00840E3E" w:rsidP="004712FB">
            <w:pPr>
              <w:tabs>
                <w:tab w:val="left" w:pos="113"/>
              </w:tabs>
              <w:ind w:left="170" w:hanging="113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</w:pPr>
            <w:r w:rsidRPr="0028751E">
              <w:t>Essere consapevoli dell’utilizzo dell’energia nelle situazioni reali.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t>Riconoscere le potenzialità di utilizzo dell’energia in diversi contesti della vita reale.</w:t>
            </w:r>
          </w:p>
          <w:p w:rsidR="00840E3E" w:rsidRPr="0028751E" w:rsidRDefault="00840E3E" w:rsidP="00840E3E">
            <w:pPr>
              <w:numPr>
                <w:ilvl w:val="0"/>
                <w:numId w:val="12"/>
              </w:numPr>
              <w:spacing w:after="0" w:line="240" w:lineRule="auto"/>
              <w:ind w:left="170" w:hanging="113"/>
            </w:pPr>
            <w:r w:rsidRPr="0028751E">
              <w:t>Riconoscere e analizzare l’importanza delle trasformazioni dell’energia nello sviluppo tecnologico.</w:t>
            </w:r>
          </w:p>
        </w:tc>
      </w:tr>
      <w:tr w:rsidR="00840E3E" w:rsidRPr="00620592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rPr>
                <w:b/>
              </w:rPr>
            </w:pPr>
            <w:r w:rsidRPr="0028751E">
              <w:rPr>
                <w:b/>
              </w:rPr>
              <w:t xml:space="preserve">La quantità </w:t>
            </w:r>
          </w:p>
          <w:p w:rsidR="00840E3E" w:rsidRPr="0028751E" w:rsidRDefault="00840E3E" w:rsidP="004712FB">
            <w:pPr>
              <w:rPr>
                <w:b/>
              </w:rPr>
            </w:pPr>
            <w:r w:rsidRPr="0028751E">
              <w:rPr>
                <w:b/>
              </w:rPr>
              <w:t xml:space="preserve">di moto </w:t>
            </w:r>
          </w:p>
          <w:p w:rsidR="00840E3E" w:rsidRPr="0028751E" w:rsidRDefault="00840E3E" w:rsidP="004712FB">
            <w:pPr>
              <w:rPr>
                <w:b/>
              </w:rPr>
            </w:pPr>
            <w:r w:rsidRPr="0028751E">
              <w:rPr>
                <w:b/>
              </w:rPr>
              <w:lastRenderedPageBreak/>
              <w:t>e il momento angolare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lastRenderedPageBreak/>
              <w:t>Osservare e identificare fenomeni.</w:t>
            </w:r>
          </w:p>
          <w:p w:rsidR="00840E3E" w:rsidRPr="0028751E" w:rsidRDefault="00840E3E" w:rsidP="004712FB">
            <w:pPr>
              <w:ind w:left="170" w:hanging="113"/>
            </w:pPr>
          </w:p>
          <w:p w:rsidR="00840E3E" w:rsidRPr="0028751E" w:rsidRDefault="00840E3E" w:rsidP="004712FB">
            <w:pPr>
              <w:ind w:left="170" w:hanging="113"/>
            </w:pPr>
          </w:p>
          <w:p w:rsidR="00840E3E" w:rsidRPr="0028751E" w:rsidRDefault="00840E3E" w:rsidP="004712FB">
            <w:pPr>
              <w:ind w:left="170" w:hanging="113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lastRenderedPageBreak/>
              <w:t>Identificare i vettori quantità di moto di un corpo e impulso di una forza.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 xml:space="preserve">Creare piccoli esperimenti che </w:t>
            </w:r>
            <w:r w:rsidRPr="0028751E">
              <w:lastRenderedPageBreak/>
              <w:t>indichino quali grandezze all’interno di un sistema fisico si conservano.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>Definire il vettore momento angolare.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lastRenderedPageBreak/>
              <w:t>Calcolare le grandezze quantità di moto e momento angolare a partire dai dati.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 xml:space="preserve">Esprimere la legge di </w:t>
            </w:r>
            <w:r w:rsidRPr="0028751E">
              <w:lastRenderedPageBreak/>
              <w:t>conservazione della quantità di moto.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 xml:space="preserve">Analizzare le condizioni di conservazione della quantità di moto. </w:t>
            </w:r>
          </w:p>
        </w:tc>
      </w:tr>
      <w:tr w:rsidR="00840E3E" w:rsidRPr="004F053E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rPr>
                <w:b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>Fare esperienza e rendere ragione dei vari aspetti del metodo sperimentale, dove l’esperimento è inteso come interrogazione ragionata dei fenomeni naturali, scelta delle variabili significative, raccolta e analisi critica dei dati e dell’affidabilità di un processo di misura, costruzione e/o validazione di modelli.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1134"/>
              </w:tabs>
              <w:spacing w:after="0" w:line="240" w:lineRule="auto"/>
              <w:ind w:left="113" w:hanging="113"/>
            </w:pPr>
            <w:r w:rsidRPr="0028751E">
              <w:t>Formulare il teorema dell’impulso a partire dalla seconda legge della dinamica.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Ragionare in termini di forza d’urto.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Definire la legge di conservazione della quantità di moto in relazione ai principi della dinamica.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Affrontare il problema degli urti, su una retta e obliqui.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227"/>
                <w:tab w:val="left" w:pos="340"/>
              </w:tabs>
              <w:spacing w:after="0" w:line="240" w:lineRule="auto"/>
              <w:ind w:left="113" w:hanging="113"/>
            </w:pPr>
            <w:r w:rsidRPr="0028751E">
              <w:t>Identificare il concetto di centro di massa di sistemi isolati e non.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Rappresentare dal punto di vista vettoriale il teorema dell’impulso.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Attualizzare a casi concreti la possibilità di minimizzare, o massimizzare, la forza d’urto.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Ricavare dai principi della dinamica l’espressione matematica che esprime la conservazione della quantità di moto.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Riconoscere gli urti elastici e anelastici.</w:t>
            </w:r>
          </w:p>
        </w:tc>
      </w:tr>
      <w:tr w:rsidR="00840E3E" w:rsidRPr="00620592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rPr>
                <w:b/>
              </w:rPr>
            </w:pPr>
            <w:r w:rsidRPr="0028751E">
              <w:rPr>
                <w:b/>
              </w:rPr>
              <w:br w:type="page"/>
            </w:r>
            <w:r w:rsidRPr="0028751E">
              <w:rPr>
                <w:b/>
              </w:rPr>
              <w:br w:type="page"/>
            </w:r>
          </w:p>
          <w:p w:rsidR="00840E3E" w:rsidRPr="0028751E" w:rsidRDefault="00840E3E" w:rsidP="004712FB">
            <w:pPr>
              <w:rPr>
                <w:b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ind w:left="113" w:hanging="113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1134"/>
              </w:tabs>
              <w:spacing w:after="0" w:line="240" w:lineRule="auto"/>
              <w:ind w:left="113" w:hanging="113"/>
            </w:pPr>
            <w:r w:rsidRPr="0028751E">
              <w:t>Interpretare l’analogia formale tra il secondo principio della dinamica e il momento angolare, espresso in funzione del momento d’inerzia di un corpo.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113"/>
                <w:tab w:val="left" w:pos="176"/>
                <w:tab w:val="left" w:pos="340"/>
              </w:tabs>
              <w:ind w:left="113" w:hanging="113"/>
            </w:pPr>
          </w:p>
        </w:tc>
      </w:tr>
      <w:tr w:rsidR="00840E3E" w:rsidRPr="00620592" w:rsidTr="006447B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rPr>
                <w:b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Formalizzare un problema di fisica e applicare gli strumenti matematici e disciplinari rilevanti per la sua risoluzione.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>Analizzare la conservazione delle grandezze fisiche in riferimento ai problemi da affrontare e risolvere.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>Utilizzare i principi di conservazione per risolvere quesiti relativi al moto dei corpi nei sistemi complessi.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>Risolvere semplici problemi di urto, su una retta e obliqui.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>Calcolare il centro di massa di alcuni sistemi.</w:t>
            </w:r>
          </w:p>
          <w:p w:rsidR="00840E3E" w:rsidRPr="0028751E" w:rsidRDefault="00840E3E" w:rsidP="00840E3E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</w:pPr>
            <w:r w:rsidRPr="0028751E">
              <w:t xml:space="preserve">Calcolare il momento di inerzia di alcuni corpi rigidi. </w:t>
            </w:r>
          </w:p>
        </w:tc>
      </w:tr>
      <w:tr w:rsidR="00840E3E" w:rsidRPr="007D44ED" w:rsidTr="006447B0">
        <w:trPr>
          <w:trHeight w:val="739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34"/>
                <w:tab w:val="left" w:pos="340"/>
              </w:tabs>
              <w:ind w:left="170" w:hanging="170"/>
              <w:rPr>
                <w:b/>
              </w:rPr>
            </w:pPr>
            <w:r w:rsidRPr="0028751E">
              <w:rPr>
                <w:b/>
              </w:rPr>
              <w:t>La dinamica</w:t>
            </w:r>
          </w:p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  <w:r w:rsidRPr="0028751E">
              <w:rPr>
                <w:b/>
              </w:rPr>
              <w:t>dei fluidi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Osservare e identificare fenomeni.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Ragionare sull’attrito nei fluidi.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Rappresentare la caduta di un corpo in un fluido ed esprimere il concetto di velocità limite.</w:t>
            </w:r>
          </w:p>
        </w:tc>
      </w:tr>
      <w:tr w:rsidR="00840E3E" w:rsidRPr="007D44ED" w:rsidTr="006447B0">
        <w:trPr>
          <w:trHeight w:val="2408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Fare esperienza e rendere ragione dei vari aspetti del metodo sperimentale, dove l’esperimento è inteso come interrogazione ragionata dei fenomeni naturali, scelta delle variabili significative, raccolta e analisi critica dei dati e dell’affidabilità di un processo di misura, </w:t>
            </w:r>
            <w:r w:rsidRPr="0028751E">
              <w:lastRenderedPageBreak/>
              <w:t>costruzione e/o validazione di modelli.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1"/>
                <w:numId w:val="14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lastRenderedPageBreak/>
              <w:t>Mettere in relazione fenomeni e leggi fisiche.</w:t>
            </w:r>
          </w:p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Analizzare la forza che un fluido esercita su un corpo in esso immerso (spinta idrostatica).</w:t>
            </w:r>
          </w:p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Analizzare il moto di un liquido in una conduttura.</w:t>
            </w:r>
          </w:p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 xml:space="preserve">Esprimere il teorema di </w:t>
            </w:r>
            <w:proofErr w:type="spellStart"/>
            <w:r w:rsidRPr="0028751E">
              <w:t>Bernoulli</w:t>
            </w:r>
            <w:proofErr w:type="spellEnd"/>
            <w:r w:rsidRPr="0028751E">
              <w:t>, sottolineandone l’aspetto di legge di conservazione.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Riconoscere i limiti di validità delle leggi fisiche studiate.</w:t>
            </w:r>
          </w:p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Formalizzare il concetto di portata e formulare l’equazione di continuità.</w:t>
            </w:r>
          </w:p>
        </w:tc>
      </w:tr>
      <w:tr w:rsidR="00840E3E" w:rsidRPr="007D44ED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Formalizzare un problema di fisica e applicare gli strumenti matematici e disciplinari rilevanti per la sua risoluzione.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Ragionare sul movimento ordinato di un fluido. </w:t>
            </w:r>
          </w:p>
          <w:p w:rsidR="00840E3E" w:rsidRPr="0028751E" w:rsidRDefault="00840E3E" w:rsidP="004712FB">
            <w:pPr>
              <w:tabs>
                <w:tab w:val="left" w:pos="113"/>
                <w:tab w:val="left" w:pos="227"/>
                <w:tab w:val="left" w:pos="340"/>
              </w:tabs>
              <w:ind w:left="113" w:hanging="113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Applicare l’equazione di continuità e l’equazione di </w:t>
            </w:r>
            <w:proofErr w:type="spellStart"/>
            <w:r w:rsidRPr="0028751E">
              <w:t>Bernoulli</w:t>
            </w:r>
            <w:proofErr w:type="spellEnd"/>
            <w:r w:rsidRPr="0028751E">
              <w:t xml:space="preserve"> nella risoluzione dei problemi proposti.</w:t>
            </w:r>
          </w:p>
        </w:tc>
      </w:tr>
      <w:tr w:rsidR="00840E3E" w:rsidRPr="007D44ED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Comprendere e valutare le scelte scientifiche e tecnologiche che interessano la società in cui vive.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113"/>
              </w:tabs>
              <w:ind w:left="113" w:hanging="113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Valutare l’importanza della spinta di Archimede nella vita reale.</w:t>
            </w:r>
          </w:p>
          <w:p w:rsidR="00840E3E" w:rsidRPr="0028751E" w:rsidRDefault="00840E3E" w:rsidP="00840E3E">
            <w:pPr>
              <w:numPr>
                <w:ilvl w:val="0"/>
                <w:numId w:val="14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Valutare alcune delle applicazione tecnologiche relative ai fluidi applicate nella quotidianità.</w:t>
            </w:r>
          </w:p>
        </w:tc>
      </w:tr>
      <w:tr w:rsidR="00840E3E" w:rsidRPr="00114465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  <w:rPr>
                <w:b/>
              </w:rPr>
            </w:pPr>
            <w:r w:rsidRPr="0028751E">
              <w:rPr>
                <w:b/>
              </w:rPr>
              <w:t>La</w:t>
            </w:r>
          </w:p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  <w:r w:rsidRPr="0028751E">
              <w:rPr>
                <w:b/>
              </w:rPr>
              <w:t>temperatura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Osservare e identificare fenomeni.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Introdurre la grandezza fisica temperatura.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Individuare le scale di temperatura Celsius e Kelvin e metterle in relazione.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Identificare il concetto di mole e il numero di Avogadro.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Stabilire il protocollo di misura per la temperatura.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Effettuare le conversioni da una scala di temperatura all’altra.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Stabilire la legge di Avogadro.</w:t>
            </w:r>
          </w:p>
        </w:tc>
      </w:tr>
      <w:tr w:rsidR="00840E3E" w:rsidRPr="003945F8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Formulare ipotesi esplicative, utilizzando modelli, analogie e leggi.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Osservare gli effetti della variazione di temperatura di corpi solidi e liquidi e formalizzare le leggi che li regolano.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Ragionare sulle grandezze che descrivono lo stato di un gas.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Riconoscere le caratteristiche che identificano un gas perfetto.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Valutare i limiti di approssimazione di una legge fenomenologica.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 Mettere a confronto le dilatazioni volumetriche di solidi e liquidi.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Formulare le leggi che regolano le trasformazioni dei gas, individuandone gli ambiti di validità.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Definire l’equazione di stato del gas perfetto.</w:t>
            </w:r>
          </w:p>
        </w:tc>
      </w:tr>
      <w:tr w:rsidR="00840E3E" w:rsidRPr="00114465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  <w:tab w:val="left" w:pos="227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Formalizzare un problema di fisica e applicare gli strumenti matematici e disciplinari rilevanti per la sua risoluzione.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Ragionare in termini di molecole e atomi.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Indicare la natura delle forze intermolecolari.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Definire i pesi atomici e molecolari.</w:t>
            </w:r>
          </w:p>
          <w:p w:rsidR="00840E3E" w:rsidRPr="0028751E" w:rsidRDefault="00840E3E" w:rsidP="00840E3E">
            <w:pPr>
              <w:numPr>
                <w:ilvl w:val="0"/>
                <w:numId w:val="15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Utilizzare correttamente tutte le relazioni individuate per la risoluzione dei problemi.</w:t>
            </w:r>
          </w:p>
        </w:tc>
      </w:tr>
      <w:tr w:rsidR="00840E3E" w:rsidRPr="0016349F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  <w:r w:rsidRPr="0028751E">
              <w:rPr>
                <w:b/>
              </w:rPr>
              <w:t>Il calore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Osservare e identificare i fenomeni.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Individuare i modi per aumentare la temperatura di un corpo.</w:t>
            </w:r>
          </w:p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Identificare il calore come energia in transito.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  <w:tab w:val="num" w:pos="180"/>
              </w:tabs>
              <w:spacing w:after="0" w:line="240" w:lineRule="auto"/>
              <w:ind w:left="113" w:hanging="113"/>
            </w:pPr>
            <w:r w:rsidRPr="0028751E">
              <w:t>Descrivere l’esperimento di Joule.</w:t>
            </w:r>
          </w:p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  <w:tab w:val="num" w:pos="180"/>
              </w:tabs>
              <w:spacing w:after="0" w:line="240" w:lineRule="auto"/>
              <w:ind w:left="113" w:hanging="113"/>
            </w:pPr>
            <w:r w:rsidRPr="0028751E">
              <w:t>Definire il potere calorifico di una sostanza.</w:t>
            </w:r>
          </w:p>
        </w:tc>
      </w:tr>
      <w:tr w:rsidR="00840E3E" w:rsidRPr="00AA6B17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Fare esperienza e rendere ragione dei vari aspetti del metodo sperimentale, dove l’esperimento è inteso come interrogazione ragionata dei fenomeni naturali, scelta delle variabili significative, raccolta e analisi critica dei dati e dell’affidabilità di un processo di misura, costruzione e/o validazione di modelli.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Mettere in relazione l’aumento di temperatura di un corpo con la quantità di energia assorbita.</w:t>
            </w:r>
          </w:p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Formalizzare la legge fondamentale della calorimetria.</w:t>
            </w:r>
          </w:p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Esprimere la relazione che indica la rapidità di trasferimento del calore per conduzione.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  <w:tab w:val="num" w:pos="180"/>
              </w:tabs>
              <w:spacing w:after="0" w:line="240" w:lineRule="auto"/>
              <w:ind w:left="113" w:hanging="113"/>
            </w:pPr>
            <w:r w:rsidRPr="0028751E">
              <w:t>Definire la capacità termica e il calore specifico.</w:t>
            </w:r>
          </w:p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  <w:tab w:val="num" w:pos="180"/>
              </w:tabs>
              <w:spacing w:after="0" w:line="240" w:lineRule="auto"/>
              <w:ind w:left="113" w:hanging="113"/>
            </w:pPr>
            <w:r w:rsidRPr="0028751E">
              <w:t>Utilizzare il calorimetro per la misura dei calori specifici.</w:t>
            </w:r>
          </w:p>
          <w:p w:rsidR="00840E3E" w:rsidRPr="0028751E" w:rsidRDefault="00840E3E" w:rsidP="00840E3E">
            <w:pPr>
              <w:numPr>
                <w:ilvl w:val="0"/>
                <w:numId w:val="16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Definire la caloria.</w:t>
            </w:r>
          </w:p>
        </w:tc>
      </w:tr>
      <w:tr w:rsidR="00840E3E" w:rsidRPr="006A77D5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  <w:rPr>
                <w:b/>
              </w:rPr>
            </w:pPr>
            <w:r w:rsidRPr="0028751E">
              <w:rPr>
                <w:b/>
              </w:rPr>
              <w:t>Il  modello</w:t>
            </w:r>
          </w:p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  <w:rPr>
                <w:b/>
              </w:rPr>
            </w:pPr>
            <w:r w:rsidRPr="0028751E">
              <w:rPr>
                <w:b/>
              </w:rPr>
              <w:t>microscopico</w:t>
            </w:r>
          </w:p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  <w:r w:rsidRPr="0028751E">
              <w:rPr>
                <w:b/>
              </w:rPr>
              <w:t>della materia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Osservare e identificare fenomeni.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Inquadrare il concetto di temperatura nel punto di vista microscopico.</w:t>
            </w:r>
          </w:p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Identificare l’energia interna dei gas perfetti e reali.</w:t>
            </w:r>
          </w:p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Indicare il segno dell’energia interna nei diversi stati di aggregazione molecolare.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Individuare la relazione tra temperatura assoluta ed energia cinetica media delle molecole.</w:t>
            </w:r>
          </w:p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Spiegare perché la temperatura assoluta non può essere negativa.</w:t>
            </w:r>
          </w:p>
        </w:tc>
      </w:tr>
      <w:tr w:rsidR="00840E3E" w:rsidRPr="006A77D5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Fare esperienza e rendere ragione dei vari aspetti del metodo sperimentale, dove l’esperimento è inteso come interrogazione ragionata dei fenomeni naturali, scelta delle variabili significative, raccolta e analisi critica dei dati e dell’affidabilità di un processo di misura, costruzione e/o validazione di modelli.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Osservare il movimento incessante delle molecole .</w:t>
            </w:r>
          </w:p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Rappresentare il modello microscopico del gas perfetto. </w:t>
            </w:r>
          </w:p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Analizzare le differenze tra gas perfetti e reali dal punto di vista microscopico.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Definire il moto browniano.</w:t>
            </w:r>
          </w:p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Indicare la pressione esercitata da un gas perfetto dal punto di vista microscopico .</w:t>
            </w:r>
          </w:p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Calcolare la pressione del gas perfetto utilizzando il teorema dell’impulso. </w:t>
            </w:r>
          </w:p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Formulare l’equazione di Van </w:t>
            </w:r>
            <w:proofErr w:type="spellStart"/>
            <w:r w:rsidRPr="0028751E">
              <w:t>der</w:t>
            </w:r>
            <w:proofErr w:type="spellEnd"/>
            <w:r w:rsidRPr="0028751E">
              <w:t xml:space="preserve"> </w:t>
            </w:r>
            <w:proofErr w:type="spellStart"/>
            <w:r w:rsidRPr="0028751E">
              <w:t>Waals</w:t>
            </w:r>
            <w:proofErr w:type="spellEnd"/>
            <w:r w:rsidRPr="0028751E">
              <w:t xml:space="preserve"> per i gas reali.</w:t>
            </w:r>
          </w:p>
        </w:tc>
      </w:tr>
      <w:tr w:rsidR="00840E3E" w:rsidRPr="006A77D5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Formalizzare un problema di fisica e applicare gli strumenti matematici e disciplinari rilevanti per la sua risoluzione.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113"/>
              </w:tabs>
              <w:ind w:left="113" w:hanging="113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1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Scegliere e utilizzare le relazioni matematiche specifiche relative alle diverse problematiche. </w:t>
            </w:r>
          </w:p>
        </w:tc>
      </w:tr>
      <w:tr w:rsidR="00840E3E" w:rsidRPr="001A0471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  <w:rPr>
                <w:b/>
              </w:rPr>
            </w:pPr>
            <w:r w:rsidRPr="0028751E">
              <w:rPr>
                <w:b/>
              </w:rPr>
              <w:t>Il primo</w:t>
            </w:r>
          </w:p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  <w:rPr>
                <w:b/>
              </w:rPr>
            </w:pPr>
            <w:r w:rsidRPr="0028751E">
              <w:rPr>
                <w:b/>
              </w:rPr>
              <w:t>principio</w:t>
            </w:r>
          </w:p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  <w:rPr>
                <w:b/>
              </w:rPr>
            </w:pPr>
            <w:r w:rsidRPr="0028751E">
              <w:rPr>
                <w:b/>
              </w:rPr>
              <w:t>della</w:t>
            </w:r>
          </w:p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  <w:r w:rsidRPr="0028751E">
              <w:rPr>
                <w:b/>
              </w:rPr>
              <w:t>termodinamica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Osservare e identificare i fenomeni.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Esaminare gli scambi di energia tra i sistemi e l’ambiente.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 xml:space="preserve">Osservare il comportamento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Indicare le variabili che identificano lo stato termodinamico di un sistema.</w:t>
            </w:r>
          </w:p>
        </w:tc>
      </w:tr>
      <w:tr w:rsidR="00840E3E" w:rsidRPr="003440F8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 xml:space="preserve">Fare esperienza e rendere ragione dei vari aspetti del metodo sperimentale, dove l’esperimento è </w:t>
            </w:r>
            <w:r w:rsidRPr="0028751E">
              <w:lastRenderedPageBreak/>
              <w:t>inteso come interrogazione ragionata dei fenomeni naturali, scelta delle variabili significative, raccolta e analisi critica dei dati e dell’affidabilità di un processo di misura, costruzione e/o validazione di modelli.</w:t>
            </w:r>
          </w:p>
          <w:p w:rsidR="00840E3E" w:rsidRPr="0028751E" w:rsidRDefault="00840E3E" w:rsidP="004712FB">
            <w:pPr>
              <w:tabs>
                <w:tab w:val="left" w:pos="113"/>
                <w:tab w:val="left" w:pos="176"/>
                <w:tab w:val="left" w:pos="340"/>
              </w:tabs>
              <w:ind w:left="113" w:hanging="113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lastRenderedPageBreak/>
              <w:t>Formulare il concetto di funzione di stato.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 xml:space="preserve">Mettere a confronto trasformazioni reali e </w:t>
            </w:r>
            <w:r w:rsidRPr="0028751E">
              <w:lastRenderedPageBreak/>
              <w:t xml:space="preserve">trasformazioni </w:t>
            </w:r>
            <w:proofErr w:type="spellStart"/>
            <w:r w:rsidRPr="0028751E">
              <w:t>quasistatiche</w:t>
            </w:r>
            <w:proofErr w:type="spellEnd"/>
            <w:r w:rsidRPr="0028751E">
              <w:t>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Interpretare il primo principio della termodinamica alla luce del principio di conservazione dell’energia.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Esaminare le possibili, diverse, trasformazioni termodinamiche.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Descrivere l’aumento di temperatura di un gas in funzione delle modalità con cui avviene il riscaldamento.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lastRenderedPageBreak/>
              <w:t>Esprimere la differenza tra grandezze estensive e intensive.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Definire il lavoro </w:t>
            </w:r>
            <w:r w:rsidRPr="0028751E">
              <w:lastRenderedPageBreak/>
              <w:t>termodinamico.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Riconoscere che il lavoro termodinamico è una funzione di stato.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Descrivere le principali trasformazioni di un gas perfetto, come applicazioni del primo principio.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Definire i calori specifici del gas perfetto.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Definire le trasformazioni cicliche.</w:t>
            </w:r>
          </w:p>
        </w:tc>
      </w:tr>
      <w:tr w:rsidR="00840E3E" w:rsidRPr="001A0471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Formalizzare un problema di fisica e applicare gli strumenti matematici e disciplinari rilevanti per la sua risoluzione.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Formalizzare il principio zero della termodinamica, le equazioni relative alle diverse trasformazioni termodinamiche e l’espressione dei calori specifici del gas perfetto.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Interpretare il lavoro termodinamico in un grafico pressione-volume.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Applicare le relazioni appropriate in ogni singola e diversa trasformazione di stato.</w:t>
            </w:r>
          </w:p>
          <w:p w:rsidR="00840E3E" w:rsidRPr="0028751E" w:rsidRDefault="00840E3E" w:rsidP="00840E3E">
            <w:pPr>
              <w:numPr>
                <w:ilvl w:val="0"/>
                <w:numId w:val="17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Calcolare i calori specifici del gas perfetto.</w:t>
            </w:r>
          </w:p>
        </w:tc>
      </w:tr>
      <w:tr w:rsidR="00840E3E" w:rsidRPr="00E54F05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  <w:rPr>
                <w:b/>
              </w:rPr>
            </w:pPr>
            <w:r w:rsidRPr="0028751E">
              <w:rPr>
                <w:b/>
              </w:rPr>
              <w:t>Il secondo</w:t>
            </w:r>
          </w:p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  <w:rPr>
                <w:b/>
              </w:rPr>
            </w:pPr>
            <w:r w:rsidRPr="0028751E">
              <w:rPr>
                <w:b/>
              </w:rPr>
              <w:t>principio della</w:t>
            </w:r>
          </w:p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  <w:r w:rsidRPr="0028751E">
              <w:rPr>
                <w:b/>
              </w:rPr>
              <w:t>termodinamica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Fare esperienza e rendere ragione dei vari aspetti del metodo sperimentale, dove l’esperimento è inteso come interrogazione ragionata dei fenomeni naturali, scelta delle variabili significative, raccolta e analisi critica dei dati e dell’affidabilità di un processo di misura, costruzione e/o validazione di modelli.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Analizzare come sfruttare l’espansione di un gas per produrre lavoro.</w:t>
            </w:r>
          </w:p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Analizzare alcuni fenomeni della vita reale dal punto di vista della loro reversibilità, o irreversibilità.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Descrivere il principio di funzionamento di una macchina termica.</w:t>
            </w:r>
          </w:p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Descrivere il bilancio energetico di una macchina termica.</w:t>
            </w:r>
          </w:p>
          <w:p w:rsidR="00840E3E" w:rsidRPr="0028751E" w:rsidRDefault="00840E3E" w:rsidP="004712FB">
            <w:pPr>
              <w:tabs>
                <w:tab w:val="left" w:pos="113"/>
              </w:tabs>
              <w:ind w:left="113" w:hanging="113"/>
            </w:pPr>
          </w:p>
        </w:tc>
      </w:tr>
      <w:tr w:rsidR="00840E3E" w:rsidRPr="00E24FDC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9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Formalizzare un problema di fisica e applicare gli strumenti matematici e disciplinari rilevanti per la sua risoluzione.</w:t>
            </w:r>
          </w:p>
          <w:p w:rsidR="00840E3E" w:rsidRPr="0028751E" w:rsidRDefault="00840E3E" w:rsidP="004712FB">
            <w:pPr>
              <w:tabs>
                <w:tab w:val="left" w:pos="113"/>
                <w:tab w:val="left" w:pos="176"/>
                <w:tab w:val="left" w:pos="340"/>
              </w:tabs>
              <w:ind w:left="113" w:hanging="113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Indicare le condizioni necessarie per il funzionamento di una macchina termica.</w:t>
            </w:r>
          </w:p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Analizzare il rapporto tra il lavoro totale prodotto dalla macchina e la quantità di calore assorbita.</w:t>
            </w:r>
          </w:p>
          <w:p w:rsidR="00840E3E" w:rsidRPr="0028751E" w:rsidRDefault="00840E3E" w:rsidP="004712FB">
            <w:pPr>
              <w:tabs>
                <w:tab w:val="left" w:pos="113"/>
                <w:tab w:val="left" w:pos="176"/>
                <w:tab w:val="left" w:pos="340"/>
              </w:tabs>
              <w:ind w:left="113" w:hanging="113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Definire il concetto di sorgente ideale di calore.</w:t>
            </w:r>
          </w:p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Definire il rendimento di una macchina termica.</w:t>
            </w:r>
          </w:p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>Definire la macchina termica reversibile e descriverne le caratteristiche.</w:t>
            </w:r>
          </w:p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Descrivere il ciclo di </w:t>
            </w:r>
            <w:proofErr w:type="spellStart"/>
            <w:r w:rsidRPr="0028751E">
              <w:t>Carnot</w:t>
            </w:r>
            <w:proofErr w:type="spellEnd"/>
            <w:r w:rsidRPr="0028751E">
              <w:t>.</w:t>
            </w:r>
          </w:p>
        </w:tc>
      </w:tr>
      <w:tr w:rsidR="00840E3E" w:rsidRPr="00E54F05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Formulare ipotesi esplicative utilizzando modelli, analogie e leggi.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Formulare il secondo principio della termodinamica , distinguendo i suoi due primi enunciati .</w:t>
            </w:r>
          </w:p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Formulare il terzo enunciato del secondo principio.</w:t>
            </w:r>
          </w:p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 xml:space="preserve">Formalizzare il teorema di </w:t>
            </w:r>
            <w:proofErr w:type="spellStart"/>
            <w:r w:rsidRPr="0028751E">
              <w:lastRenderedPageBreak/>
              <w:t>Carnot</w:t>
            </w:r>
            <w:proofErr w:type="spellEnd"/>
            <w:r w:rsidRPr="0028751E">
              <w:t xml:space="preserve"> e dimostrarne la validità.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lastRenderedPageBreak/>
              <w:t>Mettere a confronto i primi due enunciati del secondo principio e dimostrare la loro equivalenza.</w:t>
            </w:r>
          </w:p>
          <w:p w:rsidR="00840E3E" w:rsidRPr="0028751E" w:rsidRDefault="00840E3E" w:rsidP="004712FB">
            <w:pPr>
              <w:tabs>
                <w:tab w:val="left" w:pos="113"/>
              </w:tabs>
              <w:ind w:left="113" w:hanging="113"/>
            </w:pPr>
          </w:p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</w:tabs>
              <w:spacing w:after="0" w:line="240" w:lineRule="auto"/>
              <w:ind w:left="113" w:hanging="113"/>
            </w:pPr>
            <w:r w:rsidRPr="0028751E">
              <w:t xml:space="preserve">Applicare le relazioni </w:t>
            </w:r>
            <w:r w:rsidRPr="0028751E">
              <w:lastRenderedPageBreak/>
              <w:t>individuate al fine di risolvere i problemi proposti.</w:t>
            </w:r>
          </w:p>
        </w:tc>
      </w:tr>
      <w:tr w:rsidR="00840E3E" w:rsidRPr="00E54F05" w:rsidTr="006447B0">
        <w:trPr>
          <w:trHeight w:val="2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227"/>
                <w:tab w:val="left" w:pos="340"/>
              </w:tabs>
              <w:ind w:left="170" w:hanging="17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227"/>
              </w:tabs>
              <w:spacing w:after="0" w:line="240" w:lineRule="auto"/>
              <w:ind w:left="113" w:hanging="113"/>
            </w:pPr>
            <w:r w:rsidRPr="0028751E">
              <w:t>Comprendere e valutare le scelte scientifiche e tecnologiche che interessano la società in cui vive.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4712FB">
            <w:pPr>
              <w:tabs>
                <w:tab w:val="left" w:pos="113"/>
                <w:tab w:val="left" w:pos="176"/>
                <w:tab w:val="left" w:pos="340"/>
              </w:tabs>
              <w:ind w:left="113" w:hanging="113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E" w:rsidRPr="0028751E" w:rsidRDefault="00840E3E" w:rsidP="00840E3E">
            <w:pPr>
              <w:numPr>
                <w:ilvl w:val="0"/>
                <w:numId w:val="18"/>
              </w:numPr>
              <w:tabs>
                <w:tab w:val="left" w:pos="113"/>
                <w:tab w:val="left" w:pos="176"/>
                <w:tab w:val="left" w:pos="340"/>
              </w:tabs>
              <w:spacing w:after="0" w:line="240" w:lineRule="auto"/>
              <w:ind w:left="113" w:hanging="113"/>
            </w:pPr>
            <w:r w:rsidRPr="0028751E">
              <w:t>Analizzare e descrivere il funzionamento delle macchine termiche di uso quotidiano nella vita reale.</w:t>
            </w:r>
          </w:p>
        </w:tc>
      </w:tr>
    </w:tbl>
    <w:p w:rsidR="00840E3E" w:rsidRDefault="00840E3E" w:rsidP="00840E3E">
      <w:pPr>
        <w:spacing w:line="360" w:lineRule="auto"/>
        <w:ind w:left="60"/>
        <w:jc w:val="both"/>
        <w:rPr>
          <w:rFonts w:cs="Arial"/>
          <w:b/>
          <w:bCs/>
          <w:u w:val="single"/>
        </w:rPr>
      </w:pPr>
    </w:p>
    <w:p w:rsidR="006078B8" w:rsidRPr="00233859" w:rsidRDefault="006078B8" w:rsidP="006078B8">
      <w:pPr>
        <w:jc w:val="both"/>
        <w:rPr>
          <w:rFonts w:ascii="Arial" w:hAnsi="Arial" w:cs="Arial"/>
          <w:sz w:val="24"/>
          <w:szCs w:val="24"/>
        </w:rPr>
      </w:pPr>
      <w:r w:rsidRPr="00233859">
        <w:rPr>
          <w:rFonts w:ascii="Arial" w:hAnsi="Arial" w:cs="Arial"/>
          <w:sz w:val="24"/>
          <w:szCs w:val="24"/>
        </w:rPr>
        <w:t>Nel corso dell’anno alcune ore di lezione saranno dedicate al progetto di Alternanza Scuola Lavoro, in conformità con la legge 107/15.</w:t>
      </w:r>
    </w:p>
    <w:p w:rsidR="006078B8" w:rsidRDefault="006078B8" w:rsidP="00840E3E">
      <w:pPr>
        <w:spacing w:line="360" w:lineRule="auto"/>
        <w:ind w:left="60"/>
        <w:jc w:val="both"/>
        <w:rPr>
          <w:rFonts w:cs="Arial"/>
          <w:b/>
          <w:bCs/>
          <w:u w:val="single"/>
        </w:rPr>
      </w:pPr>
    </w:p>
    <w:p w:rsidR="00840E3E" w:rsidRPr="00840E3E" w:rsidRDefault="00840E3E" w:rsidP="00840E3E">
      <w:pPr>
        <w:spacing w:line="36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 w:rsidRPr="00840E3E">
        <w:rPr>
          <w:rFonts w:ascii="Arial" w:hAnsi="Arial" w:cs="Arial"/>
          <w:b/>
          <w:sz w:val="24"/>
          <w:szCs w:val="24"/>
        </w:rPr>
        <w:t>Obiettivi minimi: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>Argomentare usando in modo appropriato il linguaggio scientifico in maniera essenziale;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eseguire il prodotto scalare ed il prodotto vettoriale tra vettori;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calcolare l’accelerazione centripeta di un moto su traiettoria curvilinea;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conoscere la differenza tra un sistema inerziale e non inerziale e il concetto di forza apparente;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determinare il lavoro di una forza;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conoscere il concetto di forza conservativa e la definizione di energia potenziale;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conoscere il concetto di quantità di moto e il significato di impulso di una forza;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conoscere la definizione di calore e il concetto di temperatura;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conoscere la definizione di capacità termica e di calore specifico; conoscere le leggi che descrivono il comportamento dei gas perfetti e saperle applicare a semplici problemi;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conoscere i diversi modi di propagazione del calore;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 xml:space="preserve">conoscere gli stati di aggregazione della materia ed i relativi passaggi di stato; </w:t>
      </w:r>
    </w:p>
    <w:p w:rsidR="00840E3E" w:rsidRPr="00840E3E" w:rsidRDefault="00840E3E" w:rsidP="00840E3E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40E3E">
        <w:rPr>
          <w:rFonts w:ascii="Arial" w:hAnsi="Arial" w:cs="Arial"/>
        </w:rPr>
        <w:t>conoscere i principi della termodinamica e saper descrivere il funzionamento di una macchina termica semplice.</w:t>
      </w: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before="75" w:after="0" w:line="216" w:lineRule="exact"/>
        <w:ind w:left="234"/>
        <w:rPr>
          <w:rFonts w:ascii="Times New Roman" w:eastAsia="MS PGothic" w:hAnsi="Times New Roman"/>
          <w:sz w:val="24"/>
          <w:szCs w:val="24"/>
        </w:rPr>
      </w:pP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before="41"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570F23">
        <w:rPr>
          <w:rFonts w:ascii="Times New Roman" w:hAnsi="Times New Roman"/>
          <w:b/>
          <w:bCs/>
          <w:spacing w:val="3"/>
          <w:w w:val="103"/>
          <w:sz w:val="24"/>
          <w:szCs w:val="24"/>
        </w:rPr>
        <w:t>M</w:t>
      </w: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ETODOLOGIA</w:t>
      </w: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24"/>
          <w:szCs w:val="24"/>
        </w:rPr>
      </w:pPr>
    </w:p>
    <w:p w:rsidR="005A6E74" w:rsidRPr="00382207" w:rsidRDefault="005A6E74" w:rsidP="005A6E74">
      <w:pPr>
        <w:jc w:val="both"/>
        <w:rPr>
          <w:rFonts w:ascii="Arial" w:hAnsi="Arial" w:cs="Arial"/>
          <w:sz w:val="24"/>
          <w:szCs w:val="24"/>
        </w:rPr>
      </w:pPr>
      <w:r w:rsidRPr="00382207">
        <w:rPr>
          <w:rFonts w:ascii="Arial" w:hAnsi="Arial" w:cs="Arial"/>
          <w:sz w:val="24"/>
          <w:szCs w:val="24"/>
        </w:rPr>
        <w:t xml:space="preserve">L’insegnante cercherà di creare nella classe il clima propizio all’utilizzo del metodo del </w:t>
      </w:r>
      <w:proofErr w:type="spellStart"/>
      <w:r w:rsidRPr="00382207">
        <w:rPr>
          <w:rFonts w:ascii="Arial" w:hAnsi="Arial" w:cs="Arial"/>
          <w:sz w:val="24"/>
          <w:szCs w:val="24"/>
        </w:rPr>
        <w:t>problem</w:t>
      </w:r>
      <w:proofErr w:type="spellEnd"/>
      <w:r w:rsidRPr="00382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207">
        <w:rPr>
          <w:rFonts w:ascii="Arial" w:hAnsi="Arial" w:cs="Arial"/>
          <w:sz w:val="24"/>
          <w:szCs w:val="24"/>
        </w:rPr>
        <w:t>solving</w:t>
      </w:r>
      <w:proofErr w:type="spellEnd"/>
      <w:r w:rsidRPr="00382207">
        <w:rPr>
          <w:rFonts w:ascii="Arial" w:hAnsi="Arial" w:cs="Arial"/>
          <w:sz w:val="24"/>
          <w:szCs w:val="24"/>
        </w:rPr>
        <w:t xml:space="preserve"> per coinvolgere l’intera scolaresca come gruppo e come singolo, puntando a migliorare la relazione e la collaborazione sia tra studenti e docente che tra gli studenti</w:t>
      </w:r>
      <w:r w:rsidR="00382207" w:rsidRPr="00382207">
        <w:rPr>
          <w:rFonts w:ascii="Arial" w:hAnsi="Arial" w:cs="Arial"/>
          <w:sz w:val="24"/>
          <w:szCs w:val="24"/>
        </w:rPr>
        <w:t>, anche attraverso esperienze di laboratorio</w:t>
      </w:r>
      <w:r w:rsidRPr="00382207">
        <w:rPr>
          <w:rFonts w:ascii="Arial" w:hAnsi="Arial" w:cs="Arial"/>
          <w:sz w:val="24"/>
          <w:szCs w:val="24"/>
        </w:rPr>
        <w:t xml:space="preserve">. Ampio spazio sarà dato alla riflessione e alla discussione in modo da coinvolgere tutti gli alunni. Anche la lezione </w:t>
      </w:r>
      <w:r w:rsidRPr="00382207">
        <w:rPr>
          <w:rFonts w:ascii="Arial" w:hAnsi="Arial" w:cs="Arial"/>
          <w:sz w:val="24"/>
          <w:szCs w:val="24"/>
        </w:rPr>
        <w:lastRenderedPageBreak/>
        <w:t>frontale prevederà momenti di scambio e di sosta sulle questioni di più complessa natura, puntando non solo a dare cognizioni della materia, ma anche,  partendo dall'esame di  situazioni  reali, a stimolare e potenziare lo spirito di osservazione e di critica degli allievi.</w:t>
      </w: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after="0" w:line="240" w:lineRule="auto"/>
        <w:ind w:left="232" w:right="19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A6E74" w:rsidRDefault="005A6E74" w:rsidP="00382207">
      <w:pPr>
        <w:widowControl w:val="0"/>
        <w:autoSpaceDE w:val="0"/>
        <w:autoSpaceDN w:val="0"/>
        <w:adjustRightInd w:val="0"/>
        <w:spacing w:after="0" w:line="240" w:lineRule="auto"/>
        <w:ind w:left="234" w:right="-125" w:hanging="234"/>
        <w:jc w:val="both"/>
        <w:rPr>
          <w:rFonts w:ascii="Times New Roman" w:hAnsi="Times New Roman"/>
          <w:sz w:val="24"/>
          <w:szCs w:val="24"/>
        </w:rPr>
      </w:pPr>
      <w:r w:rsidRPr="00570F23">
        <w:rPr>
          <w:rFonts w:ascii="Times New Roman" w:hAnsi="Times New Roman"/>
          <w:b/>
          <w:bCs/>
          <w:spacing w:val="2"/>
          <w:sz w:val="24"/>
          <w:szCs w:val="24"/>
        </w:rPr>
        <w:t>STRU</w:t>
      </w:r>
      <w:r w:rsidRPr="00570F23">
        <w:rPr>
          <w:rFonts w:ascii="Times New Roman" w:hAnsi="Times New Roman"/>
          <w:b/>
          <w:bCs/>
          <w:spacing w:val="3"/>
          <w:sz w:val="24"/>
          <w:szCs w:val="24"/>
        </w:rPr>
        <w:t>M</w:t>
      </w:r>
      <w:r w:rsidRPr="00570F23">
        <w:rPr>
          <w:rFonts w:ascii="Times New Roman" w:hAnsi="Times New Roman"/>
          <w:b/>
          <w:bCs/>
          <w:spacing w:val="2"/>
          <w:sz w:val="24"/>
          <w:szCs w:val="24"/>
        </w:rPr>
        <w:t>ENT</w:t>
      </w:r>
      <w:r w:rsidRPr="00570F23">
        <w:rPr>
          <w:rFonts w:ascii="Times New Roman" w:hAnsi="Times New Roman"/>
          <w:b/>
          <w:bCs/>
          <w:sz w:val="24"/>
          <w:szCs w:val="24"/>
        </w:rPr>
        <w:t>I</w:t>
      </w:r>
      <w:r w:rsidRPr="00570F2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570F23">
        <w:rPr>
          <w:rFonts w:ascii="Times New Roman" w:hAnsi="Times New Roman"/>
          <w:b/>
          <w:bCs/>
          <w:w w:val="103"/>
          <w:sz w:val="24"/>
          <w:szCs w:val="24"/>
        </w:rPr>
        <w:t>E</w:t>
      </w:r>
      <w:r w:rsidRPr="00570F2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ATTREZZATUR</w:t>
      </w:r>
      <w:r w:rsidRPr="00570F23">
        <w:rPr>
          <w:rFonts w:ascii="Times New Roman" w:hAnsi="Times New Roman"/>
          <w:b/>
          <w:bCs/>
          <w:w w:val="103"/>
          <w:sz w:val="24"/>
          <w:szCs w:val="24"/>
        </w:rPr>
        <w:t>E</w:t>
      </w:r>
    </w:p>
    <w:p w:rsidR="00382207" w:rsidRPr="00570F23" w:rsidRDefault="00382207" w:rsidP="00382207">
      <w:pPr>
        <w:widowControl w:val="0"/>
        <w:autoSpaceDE w:val="0"/>
        <w:autoSpaceDN w:val="0"/>
        <w:adjustRightInd w:val="0"/>
        <w:spacing w:after="0" w:line="240" w:lineRule="auto"/>
        <w:ind w:left="234" w:right="-125" w:hanging="234"/>
        <w:jc w:val="both"/>
        <w:rPr>
          <w:rFonts w:ascii="Times New Roman" w:hAnsi="Times New Roman"/>
          <w:sz w:val="24"/>
          <w:szCs w:val="24"/>
        </w:rPr>
      </w:pPr>
    </w:p>
    <w:p w:rsidR="005A6E74" w:rsidRPr="00382207" w:rsidRDefault="005A6E74" w:rsidP="005A6E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98"/>
        <w:rPr>
          <w:rFonts w:ascii="Arial" w:hAnsi="Arial" w:cs="Arial"/>
          <w:sz w:val="24"/>
          <w:szCs w:val="24"/>
        </w:rPr>
      </w:pPr>
      <w:r w:rsidRPr="00382207">
        <w:rPr>
          <w:rFonts w:ascii="Arial" w:hAnsi="Arial" w:cs="Arial"/>
          <w:sz w:val="24"/>
          <w:szCs w:val="24"/>
        </w:rPr>
        <w:t>Attrezzature del laboratorio di fisica.</w:t>
      </w:r>
    </w:p>
    <w:p w:rsidR="005A6E74" w:rsidRPr="00382207" w:rsidRDefault="005A6E74" w:rsidP="005A6E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98"/>
        <w:rPr>
          <w:rFonts w:ascii="Arial" w:hAnsi="Arial" w:cs="Arial"/>
          <w:sz w:val="24"/>
          <w:szCs w:val="24"/>
        </w:rPr>
      </w:pPr>
      <w:r w:rsidRPr="00382207">
        <w:rPr>
          <w:rFonts w:ascii="Arial" w:hAnsi="Arial" w:cs="Arial"/>
          <w:sz w:val="24"/>
          <w:szCs w:val="24"/>
        </w:rPr>
        <w:t>Calcolatore elettronico e software per l’acquisizione e l’elaborazione dei dati sperimentali.</w:t>
      </w:r>
    </w:p>
    <w:p w:rsidR="005A6E74" w:rsidRPr="00382207" w:rsidRDefault="005A6E74" w:rsidP="005A6E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98"/>
        <w:rPr>
          <w:rFonts w:ascii="Arial" w:hAnsi="Arial" w:cs="Arial"/>
          <w:sz w:val="24"/>
          <w:szCs w:val="24"/>
        </w:rPr>
      </w:pPr>
      <w:r w:rsidRPr="00382207">
        <w:rPr>
          <w:rFonts w:ascii="Arial" w:hAnsi="Arial" w:cs="Arial"/>
          <w:sz w:val="24"/>
          <w:szCs w:val="24"/>
        </w:rPr>
        <w:t>Libro di testo.</w:t>
      </w:r>
    </w:p>
    <w:p w:rsidR="005A6E74" w:rsidRPr="00382207" w:rsidRDefault="005A6E74" w:rsidP="005A6E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98"/>
        <w:rPr>
          <w:rFonts w:ascii="Arial" w:hAnsi="Arial" w:cs="Arial"/>
          <w:sz w:val="24"/>
          <w:szCs w:val="24"/>
        </w:rPr>
      </w:pPr>
      <w:r w:rsidRPr="00382207">
        <w:rPr>
          <w:rFonts w:ascii="Arial" w:hAnsi="Arial" w:cs="Arial"/>
          <w:sz w:val="24"/>
          <w:szCs w:val="24"/>
        </w:rPr>
        <w:t>Appunti.</w:t>
      </w: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4"/>
          <w:szCs w:val="24"/>
        </w:rPr>
      </w:pPr>
    </w:p>
    <w:p w:rsidR="005A6E74" w:rsidRDefault="005A6E74" w:rsidP="005A6E7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</w:p>
    <w:p w:rsidR="00382207" w:rsidRPr="00570F23" w:rsidRDefault="00382207" w:rsidP="005A6E7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</w:p>
    <w:p w:rsidR="005A6E74" w:rsidRDefault="005A6E74" w:rsidP="005A6E74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b/>
          <w:bCs/>
          <w:w w:val="103"/>
          <w:sz w:val="24"/>
          <w:szCs w:val="24"/>
        </w:rPr>
      </w:pP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VER</w:t>
      </w:r>
      <w:r w:rsidRPr="00570F2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I</w:t>
      </w: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F</w:t>
      </w:r>
      <w:r w:rsidRPr="00570F2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I</w:t>
      </w:r>
      <w:r w:rsidRPr="00570F2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C</w:t>
      </w:r>
      <w:r w:rsidRPr="00570F23">
        <w:rPr>
          <w:rFonts w:ascii="Times New Roman" w:hAnsi="Times New Roman"/>
          <w:b/>
          <w:bCs/>
          <w:w w:val="103"/>
          <w:sz w:val="24"/>
          <w:szCs w:val="24"/>
        </w:rPr>
        <w:t>A</w:t>
      </w:r>
    </w:p>
    <w:p w:rsidR="00382207" w:rsidRPr="00570F23" w:rsidRDefault="00382207" w:rsidP="005A6E74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5A6E74" w:rsidRPr="00382207" w:rsidRDefault="005A6E74" w:rsidP="005A6E74">
      <w:pPr>
        <w:widowControl w:val="0"/>
        <w:tabs>
          <w:tab w:val="left" w:pos="540"/>
        </w:tabs>
        <w:autoSpaceDE w:val="0"/>
        <w:autoSpaceDN w:val="0"/>
        <w:adjustRightInd w:val="0"/>
        <w:spacing w:before="85" w:after="0" w:line="240" w:lineRule="auto"/>
        <w:ind w:left="194"/>
        <w:rPr>
          <w:rFonts w:ascii="Arial" w:hAnsi="Arial" w:cs="Arial"/>
          <w:sz w:val="24"/>
          <w:szCs w:val="24"/>
        </w:rPr>
      </w:pPr>
      <w:r w:rsidRPr="00570F23">
        <w:rPr>
          <w:rFonts w:ascii="Times New Roman" w:eastAsia="MS PGothic" w:hAnsi="Times New Roman"/>
          <w:w w:val="136"/>
          <w:sz w:val="24"/>
          <w:szCs w:val="24"/>
        </w:rPr>
        <w:t>•</w:t>
      </w:r>
      <w:r w:rsidRPr="00570F23">
        <w:rPr>
          <w:rFonts w:ascii="Times New Roman" w:eastAsia="MS PGothic" w:hAnsi="Times New Roman"/>
          <w:sz w:val="24"/>
          <w:szCs w:val="24"/>
        </w:rPr>
        <w:tab/>
      </w:r>
      <w:r w:rsidRPr="00382207">
        <w:rPr>
          <w:rFonts w:ascii="Arial" w:hAnsi="Arial" w:cs="Arial"/>
          <w:sz w:val="24"/>
          <w:szCs w:val="24"/>
        </w:rPr>
        <w:t>Interrogazioni individuali.</w:t>
      </w:r>
    </w:p>
    <w:p w:rsidR="005A6E74" w:rsidRPr="00382207" w:rsidRDefault="005A6E74" w:rsidP="005A6E74">
      <w:pPr>
        <w:widowControl w:val="0"/>
        <w:tabs>
          <w:tab w:val="left" w:pos="540"/>
        </w:tabs>
        <w:autoSpaceDE w:val="0"/>
        <w:autoSpaceDN w:val="0"/>
        <w:adjustRightInd w:val="0"/>
        <w:spacing w:before="12" w:after="0" w:line="240" w:lineRule="auto"/>
        <w:ind w:left="194"/>
        <w:rPr>
          <w:rFonts w:ascii="Arial" w:hAnsi="Arial" w:cs="Arial"/>
          <w:sz w:val="24"/>
          <w:szCs w:val="24"/>
        </w:rPr>
      </w:pPr>
      <w:r w:rsidRPr="00382207">
        <w:rPr>
          <w:rFonts w:ascii="Arial" w:hAnsi="Arial" w:cs="Arial"/>
          <w:sz w:val="24"/>
          <w:szCs w:val="24"/>
        </w:rPr>
        <w:t>•</w:t>
      </w:r>
      <w:r w:rsidRPr="00382207">
        <w:rPr>
          <w:rFonts w:ascii="Arial" w:hAnsi="Arial" w:cs="Arial"/>
          <w:sz w:val="24"/>
          <w:szCs w:val="24"/>
        </w:rPr>
        <w:tab/>
        <w:t>Discussioni in aula.</w:t>
      </w:r>
    </w:p>
    <w:p w:rsidR="005A6E74" w:rsidRPr="00382207" w:rsidRDefault="005A6E74" w:rsidP="005A6E74">
      <w:pPr>
        <w:widowControl w:val="0"/>
        <w:tabs>
          <w:tab w:val="left" w:pos="540"/>
        </w:tabs>
        <w:autoSpaceDE w:val="0"/>
        <w:autoSpaceDN w:val="0"/>
        <w:adjustRightInd w:val="0"/>
        <w:spacing w:before="12" w:after="0" w:line="240" w:lineRule="auto"/>
        <w:ind w:left="194"/>
        <w:rPr>
          <w:rFonts w:ascii="Arial" w:hAnsi="Arial" w:cs="Arial"/>
          <w:sz w:val="24"/>
          <w:szCs w:val="24"/>
        </w:rPr>
      </w:pPr>
      <w:r w:rsidRPr="00382207">
        <w:rPr>
          <w:rFonts w:ascii="Arial" w:hAnsi="Arial" w:cs="Arial"/>
          <w:sz w:val="24"/>
          <w:szCs w:val="24"/>
        </w:rPr>
        <w:t>•</w:t>
      </w:r>
      <w:r w:rsidRPr="00382207">
        <w:rPr>
          <w:rFonts w:ascii="Arial" w:hAnsi="Arial" w:cs="Arial"/>
          <w:sz w:val="24"/>
          <w:szCs w:val="24"/>
        </w:rPr>
        <w:tab/>
        <w:t xml:space="preserve">Prove strutturate e </w:t>
      </w:r>
      <w:proofErr w:type="spellStart"/>
      <w:r w:rsidRPr="00382207">
        <w:rPr>
          <w:rFonts w:ascii="Arial" w:hAnsi="Arial" w:cs="Arial"/>
          <w:sz w:val="24"/>
          <w:szCs w:val="24"/>
        </w:rPr>
        <w:t>semistrutturate</w:t>
      </w:r>
      <w:proofErr w:type="spellEnd"/>
      <w:r w:rsidRPr="00382207">
        <w:rPr>
          <w:rFonts w:ascii="Arial" w:hAnsi="Arial" w:cs="Arial"/>
          <w:sz w:val="24"/>
          <w:szCs w:val="24"/>
        </w:rPr>
        <w:t>.</w:t>
      </w:r>
    </w:p>
    <w:p w:rsidR="005A6E74" w:rsidRPr="00382207" w:rsidRDefault="005A6E74" w:rsidP="005A6E74">
      <w:pPr>
        <w:widowControl w:val="0"/>
        <w:tabs>
          <w:tab w:val="left" w:pos="540"/>
        </w:tabs>
        <w:autoSpaceDE w:val="0"/>
        <w:autoSpaceDN w:val="0"/>
        <w:adjustRightInd w:val="0"/>
        <w:spacing w:before="23" w:after="0" w:line="226" w:lineRule="exact"/>
        <w:ind w:left="554" w:right="75" w:hanging="360"/>
        <w:rPr>
          <w:rFonts w:ascii="Arial" w:hAnsi="Arial" w:cs="Arial"/>
          <w:sz w:val="24"/>
          <w:szCs w:val="24"/>
        </w:rPr>
      </w:pPr>
      <w:r w:rsidRPr="00382207">
        <w:rPr>
          <w:rFonts w:ascii="Arial" w:hAnsi="Arial" w:cs="Arial"/>
          <w:sz w:val="24"/>
          <w:szCs w:val="24"/>
        </w:rPr>
        <w:t>•</w:t>
      </w:r>
      <w:r w:rsidRPr="00382207">
        <w:rPr>
          <w:rFonts w:ascii="Arial" w:hAnsi="Arial" w:cs="Arial"/>
          <w:sz w:val="24"/>
          <w:szCs w:val="24"/>
        </w:rPr>
        <w:tab/>
        <w:t>Test di laboratorio.</w:t>
      </w:r>
    </w:p>
    <w:p w:rsidR="005A6E74" w:rsidRPr="00570F23" w:rsidRDefault="005A6E74" w:rsidP="005A6E74">
      <w:pPr>
        <w:widowControl w:val="0"/>
        <w:tabs>
          <w:tab w:val="left" w:pos="540"/>
        </w:tabs>
        <w:autoSpaceDE w:val="0"/>
        <w:autoSpaceDN w:val="0"/>
        <w:adjustRightInd w:val="0"/>
        <w:spacing w:before="23" w:after="0" w:line="226" w:lineRule="exact"/>
        <w:ind w:left="554" w:right="75" w:hanging="360"/>
        <w:rPr>
          <w:rFonts w:ascii="Times New Roman" w:eastAsia="MS PGothic" w:hAnsi="Times New Roman"/>
          <w:spacing w:val="1"/>
          <w:sz w:val="24"/>
          <w:szCs w:val="24"/>
        </w:rPr>
      </w:pPr>
    </w:p>
    <w:p w:rsidR="00382207" w:rsidRPr="00382207" w:rsidRDefault="005A6E74" w:rsidP="005A6E74">
      <w:pPr>
        <w:jc w:val="both"/>
        <w:rPr>
          <w:rFonts w:ascii="Arial" w:hAnsi="Arial" w:cs="Arial"/>
          <w:sz w:val="24"/>
          <w:szCs w:val="24"/>
        </w:rPr>
      </w:pPr>
      <w:r w:rsidRPr="00382207">
        <w:rPr>
          <w:rFonts w:ascii="Arial" w:hAnsi="Arial" w:cs="Arial"/>
          <w:sz w:val="24"/>
          <w:szCs w:val="24"/>
        </w:rPr>
        <w:t xml:space="preserve">Gli allievi saranno invitati a partecipare attivamente alle lezioni e a svolgere, subito dopo la spiegazione, delle esercitazioni alla lavagna  potendo, così, valutarne la partecipazione, l’assiduità e l’impegno. I quaderni degli allievi saranno controllati quotidianamente al fine di verificare la qualità degli appunti presi in classi e rielaborati a casa e il rispetto delle consegne. </w:t>
      </w:r>
    </w:p>
    <w:p w:rsidR="005A6E74" w:rsidRPr="00570F23" w:rsidRDefault="005A6E74" w:rsidP="005A6E74">
      <w:pPr>
        <w:widowControl w:val="0"/>
        <w:tabs>
          <w:tab w:val="left" w:pos="540"/>
        </w:tabs>
        <w:autoSpaceDE w:val="0"/>
        <w:autoSpaceDN w:val="0"/>
        <w:adjustRightInd w:val="0"/>
        <w:spacing w:before="23" w:after="0" w:line="226" w:lineRule="exact"/>
        <w:ind w:left="554" w:right="75" w:hanging="360"/>
        <w:rPr>
          <w:rFonts w:ascii="Times New Roman" w:eastAsia="MS PGothic" w:hAnsi="Times New Roman"/>
          <w:sz w:val="24"/>
          <w:szCs w:val="24"/>
        </w:rPr>
      </w:pP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/>
          <w:bCs/>
          <w:w w:val="103"/>
          <w:sz w:val="24"/>
          <w:szCs w:val="24"/>
        </w:rPr>
      </w:pPr>
      <w:r w:rsidRPr="00570F23">
        <w:rPr>
          <w:rFonts w:ascii="Times New Roman" w:eastAsia="MS PGothic" w:hAnsi="Times New Roman"/>
          <w:b/>
          <w:bCs/>
          <w:spacing w:val="2"/>
          <w:w w:val="103"/>
          <w:sz w:val="24"/>
          <w:szCs w:val="24"/>
        </w:rPr>
        <w:t>VALUTAZ</w:t>
      </w:r>
      <w:r w:rsidRPr="00570F23">
        <w:rPr>
          <w:rFonts w:ascii="Times New Roman" w:eastAsia="MS PGothic" w:hAnsi="Times New Roman"/>
          <w:b/>
          <w:bCs/>
          <w:spacing w:val="1"/>
          <w:w w:val="103"/>
          <w:sz w:val="24"/>
          <w:szCs w:val="24"/>
        </w:rPr>
        <w:t>I</w:t>
      </w:r>
      <w:r w:rsidRPr="00570F23">
        <w:rPr>
          <w:rFonts w:ascii="Times New Roman" w:eastAsia="MS PGothic" w:hAnsi="Times New Roman"/>
          <w:b/>
          <w:bCs/>
          <w:spacing w:val="2"/>
          <w:w w:val="103"/>
          <w:sz w:val="24"/>
          <w:szCs w:val="24"/>
        </w:rPr>
        <w:t>ON</w:t>
      </w:r>
      <w:r w:rsidRPr="00570F23">
        <w:rPr>
          <w:rFonts w:ascii="Times New Roman" w:eastAsia="MS PGothic" w:hAnsi="Times New Roman"/>
          <w:b/>
          <w:bCs/>
          <w:w w:val="103"/>
          <w:sz w:val="24"/>
          <w:szCs w:val="24"/>
        </w:rPr>
        <w:t>E</w:t>
      </w:r>
    </w:p>
    <w:p w:rsidR="005A6E74" w:rsidRPr="00570F23" w:rsidRDefault="005A6E74" w:rsidP="005A6E74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eastAsia="MS PGothic" w:hAnsi="Times New Roman"/>
          <w:sz w:val="24"/>
          <w:szCs w:val="24"/>
        </w:rPr>
      </w:pPr>
    </w:p>
    <w:p w:rsidR="005A6E74" w:rsidRPr="00382207" w:rsidRDefault="005A6E74" w:rsidP="0038220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82207">
        <w:rPr>
          <w:rFonts w:ascii="Arial" w:hAnsi="Arial" w:cs="Arial"/>
        </w:rPr>
        <w:t>Frequenza, grado di partecipazione e impegno.</w:t>
      </w:r>
    </w:p>
    <w:p w:rsidR="005A6E74" w:rsidRPr="00382207" w:rsidRDefault="005A6E74" w:rsidP="0038220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82207">
        <w:rPr>
          <w:rFonts w:ascii="Arial" w:hAnsi="Arial" w:cs="Arial"/>
        </w:rPr>
        <w:t>Metodo di studio e progressione nell’apprendimento.</w:t>
      </w:r>
    </w:p>
    <w:p w:rsidR="005A6E74" w:rsidRPr="00382207" w:rsidRDefault="005A6E74" w:rsidP="0038220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82207">
        <w:rPr>
          <w:rFonts w:ascii="Arial" w:hAnsi="Arial" w:cs="Arial"/>
        </w:rPr>
        <w:t>Conoscenza dei contenuti.</w:t>
      </w:r>
    </w:p>
    <w:p w:rsidR="005A6E74" w:rsidRPr="00382207" w:rsidRDefault="005A6E74" w:rsidP="0038220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82207">
        <w:rPr>
          <w:rFonts w:ascii="Arial" w:hAnsi="Arial" w:cs="Arial"/>
        </w:rPr>
        <w:t>Capacità espositiva e di applicazione.</w:t>
      </w:r>
    </w:p>
    <w:p w:rsidR="005A6E74" w:rsidRPr="00382207" w:rsidRDefault="005A6E74" w:rsidP="0038220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82207">
        <w:rPr>
          <w:rFonts w:ascii="Arial" w:hAnsi="Arial" w:cs="Arial"/>
        </w:rPr>
        <w:t>Capacità di estendere i concetti generali a casi specifici.</w:t>
      </w:r>
    </w:p>
    <w:p w:rsidR="005A6E74" w:rsidRPr="00382207" w:rsidRDefault="005A6E74" w:rsidP="0038220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82207">
        <w:rPr>
          <w:rFonts w:ascii="Arial" w:hAnsi="Arial" w:cs="Arial"/>
        </w:rPr>
        <w:t>Capacità di analisi e sintesi.</w:t>
      </w:r>
    </w:p>
    <w:p w:rsidR="005A6E74" w:rsidRPr="00382207" w:rsidRDefault="005A6E74" w:rsidP="0038220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82207">
        <w:rPr>
          <w:rFonts w:ascii="Arial" w:hAnsi="Arial" w:cs="Arial"/>
        </w:rPr>
        <w:t>Uso del linguaggio specifico.</w:t>
      </w:r>
    </w:p>
    <w:p w:rsidR="005A6E74" w:rsidRPr="00382207" w:rsidRDefault="005A6E74" w:rsidP="0038220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82207">
        <w:rPr>
          <w:rFonts w:ascii="Arial" w:hAnsi="Arial" w:cs="Arial"/>
        </w:rPr>
        <w:t>Doti di intuito e creatività.</w:t>
      </w:r>
    </w:p>
    <w:p w:rsidR="005A6E74" w:rsidRPr="00382207" w:rsidRDefault="005A6E74" w:rsidP="0038220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82207">
        <w:rPr>
          <w:rFonts w:ascii="Arial" w:hAnsi="Arial" w:cs="Arial"/>
        </w:rPr>
        <w:t>Partecipazione alle attività di alternanza scuola lavoro</w:t>
      </w:r>
    </w:p>
    <w:p w:rsidR="005A6E74" w:rsidRPr="00570F23" w:rsidRDefault="005A6E74" w:rsidP="005A6E74">
      <w:pPr>
        <w:widowControl w:val="0"/>
        <w:tabs>
          <w:tab w:val="left" w:pos="540"/>
        </w:tabs>
        <w:autoSpaceDE w:val="0"/>
        <w:autoSpaceDN w:val="0"/>
        <w:adjustRightInd w:val="0"/>
        <w:spacing w:before="12" w:after="0" w:line="240" w:lineRule="auto"/>
        <w:ind w:left="194"/>
        <w:rPr>
          <w:rFonts w:ascii="Times New Roman" w:eastAsia="MS PGothic" w:hAnsi="Times New Roman"/>
          <w:sz w:val="24"/>
          <w:szCs w:val="24"/>
        </w:rPr>
      </w:pPr>
    </w:p>
    <w:p w:rsidR="0085231F" w:rsidRPr="00B11E1C" w:rsidRDefault="0085231F" w:rsidP="0085231F">
      <w:pPr>
        <w:pStyle w:val="Titolo21"/>
        <w:spacing w:before="74"/>
        <w:ind w:left="2006"/>
        <w:outlineLvl w:val="1"/>
        <w:rPr>
          <w:rFonts w:asciiTheme="minorHAnsi" w:hAnsiTheme="minorHAnsi" w:cstheme="minorHAnsi"/>
        </w:rPr>
      </w:pPr>
      <w:r w:rsidRPr="00B11E1C">
        <w:rPr>
          <w:rFonts w:asciiTheme="minorHAnsi" w:hAnsiTheme="minorHAnsi" w:cstheme="minorHAnsi"/>
        </w:rPr>
        <w:t>GRIGLIA di VALUTAZIONE PROVA SCRITTA FISICA</w:t>
      </w:r>
    </w:p>
    <w:p w:rsidR="0085231F" w:rsidRPr="00B11E1C" w:rsidRDefault="0085231F" w:rsidP="0085231F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</w:p>
    <w:p w:rsidR="0085231F" w:rsidRPr="00B11E1C" w:rsidRDefault="0085231F" w:rsidP="0085231F">
      <w:pPr>
        <w:pStyle w:val="Corpodeltesto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"/>
        <w:gridCol w:w="3355"/>
        <w:gridCol w:w="3291"/>
      </w:tblGrid>
      <w:tr w:rsidR="0085231F" w:rsidRPr="00B11E1C" w:rsidTr="00C47FA1">
        <w:trPr>
          <w:trHeight w:val="606"/>
        </w:trPr>
        <w:tc>
          <w:tcPr>
            <w:tcW w:w="357" w:type="dxa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5" w:type="dxa"/>
          </w:tcPr>
          <w:p w:rsidR="0085231F" w:rsidRPr="00B11E1C" w:rsidRDefault="0085231F" w:rsidP="00C47FA1">
            <w:pPr>
              <w:pStyle w:val="TableParagraph"/>
              <w:spacing w:before="162"/>
              <w:ind w:left="2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Indicatori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3291" w:type="dxa"/>
          </w:tcPr>
          <w:p w:rsidR="0085231F" w:rsidRPr="00B11E1C" w:rsidRDefault="0085231F" w:rsidP="00C47FA1">
            <w:pPr>
              <w:pStyle w:val="TableParagraph"/>
              <w:spacing w:before="162"/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Misurazione</w:t>
            </w:r>
            <w:proofErr w:type="spellEnd"/>
          </w:p>
        </w:tc>
      </w:tr>
      <w:tr w:rsidR="0085231F" w:rsidRPr="00B11E1C" w:rsidTr="00C47FA1">
        <w:trPr>
          <w:trHeight w:val="1173"/>
        </w:trPr>
        <w:tc>
          <w:tcPr>
            <w:tcW w:w="357" w:type="dxa"/>
            <w:vMerge w:val="restart"/>
            <w:textDirection w:val="btLr"/>
          </w:tcPr>
          <w:p w:rsidR="0085231F" w:rsidRPr="00B11E1C" w:rsidRDefault="0085231F" w:rsidP="00C47FA1">
            <w:pPr>
              <w:pStyle w:val="TableParagraph"/>
              <w:spacing w:before="74" w:line="253" w:lineRule="exact"/>
              <w:ind w:left="86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Problema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fisica</w:t>
            </w:r>
            <w:proofErr w:type="spellEnd"/>
          </w:p>
        </w:tc>
        <w:tc>
          <w:tcPr>
            <w:tcW w:w="3355" w:type="dxa"/>
          </w:tcPr>
          <w:p w:rsidR="0085231F" w:rsidRPr="00B11E1C" w:rsidRDefault="0085231F" w:rsidP="00C47FA1">
            <w:pPr>
              <w:pStyle w:val="TableParagraph"/>
              <w:spacing w:before="32"/>
              <w:ind w:right="1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widowControl/>
              <w:autoSpaceDE/>
              <w:autoSpaceDN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Corretta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individuazione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comprensione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fenomeno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fisico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oggetto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corretta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applicazione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delle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relative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leggi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corretta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impostazione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grafica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85231F" w:rsidRPr="00B11E1C" w:rsidRDefault="0085231F" w:rsidP="00C47FA1">
            <w:pPr>
              <w:pStyle w:val="TableParagraph"/>
              <w:spacing w:before="32"/>
              <w:ind w:left="286" w:right="1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5231F" w:rsidRPr="00B11E1C" w:rsidRDefault="0085231F" w:rsidP="00C47FA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85231F" w:rsidRPr="00B11E1C" w:rsidTr="00C47FA1">
        <w:trPr>
          <w:trHeight w:val="1656"/>
        </w:trPr>
        <w:tc>
          <w:tcPr>
            <w:tcW w:w="357" w:type="dxa"/>
            <w:vMerge/>
            <w:tcBorders>
              <w:top w:val="nil"/>
            </w:tcBorders>
            <w:textDirection w:val="btLr"/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5" w:type="dxa"/>
          </w:tcPr>
          <w:p w:rsidR="0085231F" w:rsidRPr="00B11E1C" w:rsidRDefault="0085231F" w:rsidP="00C47FA1">
            <w:pPr>
              <w:pStyle w:val="TableParagraph"/>
              <w:ind w:left="324" w:right="171" w:hanging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widowControl/>
              <w:autoSpaceDE/>
              <w:autoSpaceDN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Corretta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individuazione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comprensione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fenomeno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fisico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 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oggetto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errori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nella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applicazione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delle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relative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leggi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nella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impostazione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grafica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85231F" w:rsidRPr="00B11E1C" w:rsidRDefault="0085231F" w:rsidP="00C47FA1">
            <w:pPr>
              <w:pStyle w:val="TableParagraph"/>
              <w:ind w:left="324" w:right="171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0.75</w:t>
            </w:r>
          </w:p>
        </w:tc>
      </w:tr>
      <w:tr w:rsidR="0085231F" w:rsidRPr="00B11E1C" w:rsidTr="00C47FA1">
        <w:trPr>
          <w:trHeight w:val="1657"/>
        </w:trPr>
        <w:tc>
          <w:tcPr>
            <w:tcW w:w="357" w:type="dxa"/>
            <w:vMerge/>
            <w:tcBorders>
              <w:top w:val="nil"/>
            </w:tcBorders>
            <w:textDirection w:val="btLr"/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5" w:type="dxa"/>
          </w:tcPr>
          <w:p w:rsidR="0085231F" w:rsidRPr="00B11E1C" w:rsidRDefault="0085231F" w:rsidP="00C47FA1">
            <w:pPr>
              <w:pStyle w:val="TableParagraph"/>
              <w:spacing w:before="2" w:line="276" w:lineRule="exact"/>
              <w:ind w:left="262" w:right="109" w:hanging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widowControl/>
              <w:autoSpaceDE/>
              <w:autoSpaceDN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Imprecisioni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nella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individuazione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comprensione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fenomeno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fisico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oggetto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nella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applicazione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delle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relative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leggi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85231F" w:rsidRPr="00B11E1C" w:rsidRDefault="0085231F" w:rsidP="00C47FA1">
            <w:pPr>
              <w:pStyle w:val="TableParagraph"/>
              <w:spacing w:before="2" w:line="276" w:lineRule="exact"/>
              <w:ind w:left="262" w:right="109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0.5</w:t>
            </w:r>
          </w:p>
        </w:tc>
      </w:tr>
      <w:tr w:rsidR="0085231F" w:rsidRPr="00B11E1C" w:rsidTr="00C47FA1">
        <w:trPr>
          <w:trHeight w:val="1036"/>
        </w:trPr>
        <w:tc>
          <w:tcPr>
            <w:tcW w:w="357" w:type="dxa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5" w:type="dxa"/>
          </w:tcPr>
          <w:p w:rsidR="0085231F" w:rsidRPr="00B11E1C" w:rsidRDefault="0085231F" w:rsidP="00C47FA1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spacing w:before="1"/>
              <w:ind w:right="3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Mancata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comprensione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fenomeno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fisico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oggetto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e/o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problema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incompleto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e/o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problema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completamente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scorretto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85231F" w:rsidRPr="00B11E1C" w:rsidRDefault="0085231F" w:rsidP="00C47FA1">
            <w:pPr>
              <w:pStyle w:val="TableParagraph"/>
              <w:spacing w:before="1"/>
              <w:ind w:left="478" w:right="308" w:firstLine="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5231F" w:rsidRPr="00B11E1C" w:rsidRDefault="0085231F" w:rsidP="00C47FA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0.25</w:t>
            </w:r>
          </w:p>
        </w:tc>
      </w:tr>
      <w:tr w:rsidR="0085231F" w:rsidRPr="00B11E1C" w:rsidTr="00C47FA1">
        <w:trPr>
          <w:trHeight w:val="1036"/>
        </w:trPr>
        <w:tc>
          <w:tcPr>
            <w:tcW w:w="357" w:type="dxa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5" w:type="dxa"/>
          </w:tcPr>
          <w:p w:rsidR="0085231F" w:rsidRPr="00B11E1C" w:rsidRDefault="0085231F" w:rsidP="00C47FA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left="6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Problema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non </w:t>
            </w:r>
            <w:proofErr w:type="spellStart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svolto</w:t>
            </w:r>
            <w:proofErr w:type="spellEnd"/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85231F" w:rsidRPr="00B11E1C" w:rsidRDefault="0085231F" w:rsidP="00C47FA1">
            <w:pPr>
              <w:pStyle w:val="TableParagraph"/>
              <w:ind w:left="6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5231F" w:rsidRPr="00B11E1C" w:rsidRDefault="0085231F" w:rsidP="00C47FA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85231F" w:rsidRPr="00B11E1C" w:rsidRDefault="0085231F" w:rsidP="0085231F">
      <w:pPr>
        <w:pStyle w:val="Corpodeltes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85231F" w:rsidRPr="00B11E1C" w:rsidRDefault="0085231F" w:rsidP="0085231F">
      <w:pPr>
        <w:pStyle w:val="Corpodeltesto"/>
        <w:spacing w:before="90"/>
        <w:ind w:left="232" w:right="180"/>
        <w:rPr>
          <w:rFonts w:asciiTheme="minorHAnsi" w:hAnsiTheme="minorHAnsi" w:cstheme="minorHAnsi"/>
          <w:sz w:val="24"/>
          <w:szCs w:val="24"/>
        </w:rPr>
      </w:pPr>
      <w:r w:rsidRPr="00B11E1C">
        <w:rPr>
          <w:rFonts w:asciiTheme="minorHAnsi" w:hAnsiTheme="minorHAnsi" w:cstheme="minorHAnsi"/>
          <w:sz w:val="24"/>
          <w:szCs w:val="24"/>
        </w:rPr>
        <w:t>In caso di elaborato lasciato in bianco o completamente scorretto, la valutazione è compresa tra 1 e 2.</w:t>
      </w:r>
    </w:p>
    <w:p w:rsidR="0085231F" w:rsidRPr="00B11E1C" w:rsidRDefault="0085231F" w:rsidP="0085231F">
      <w:pPr>
        <w:pStyle w:val="Titolo21"/>
        <w:spacing w:before="74"/>
        <w:ind w:left="2114"/>
        <w:outlineLvl w:val="1"/>
        <w:rPr>
          <w:rFonts w:asciiTheme="minorHAnsi" w:hAnsiTheme="minorHAnsi" w:cstheme="minorHAnsi"/>
        </w:rPr>
      </w:pPr>
      <w:bookmarkStart w:id="0" w:name="_Toc524189760"/>
      <w:r w:rsidRPr="00B11E1C">
        <w:rPr>
          <w:rFonts w:asciiTheme="minorHAnsi" w:hAnsiTheme="minorHAnsi" w:cstheme="minorHAnsi"/>
        </w:rPr>
        <w:t>GRIGLIA di VALUTAZIONE PROVA ORALE FISICA</w:t>
      </w:r>
      <w:bookmarkEnd w:id="0"/>
    </w:p>
    <w:p w:rsidR="0085231F" w:rsidRPr="00B11E1C" w:rsidRDefault="0085231F" w:rsidP="0085231F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</w:p>
    <w:p w:rsidR="0085231F" w:rsidRPr="00B11E1C" w:rsidRDefault="0085231F" w:rsidP="0085231F">
      <w:pPr>
        <w:pStyle w:val="Corpodeltesto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7"/>
        <w:gridCol w:w="2897"/>
        <w:gridCol w:w="2498"/>
        <w:gridCol w:w="1360"/>
        <w:gridCol w:w="1791"/>
      </w:tblGrid>
      <w:tr w:rsidR="0085231F" w:rsidRPr="00B11E1C" w:rsidTr="00C47FA1">
        <w:trPr>
          <w:trHeight w:val="287"/>
        </w:trPr>
        <w:tc>
          <w:tcPr>
            <w:tcW w:w="1217" w:type="dxa"/>
          </w:tcPr>
          <w:p w:rsidR="0085231F" w:rsidRPr="00B11E1C" w:rsidRDefault="0085231F" w:rsidP="00C47FA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i/>
                <w:sz w:val="24"/>
                <w:szCs w:val="24"/>
              </w:rPr>
              <w:t>Peso</w:t>
            </w:r>
          </w:p>
        </w:tc>
        <w:tc>
          <w:tcPr>
            <w:tcW w:w="2897" w:type="dxa"/>
          </w:tcPr>
          <w:p w:rsidR="0085231F" w:rsidRPr="00B11E1C" w:rsidRDefault="0085231F" w:rsidP="00C47FA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68" w:lineRule="exact"/>
              <w:ind w:left="11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791" w:type="dxa"/>
            <w:tcBorders>
              <w:right w:val="single" w:sz="2" w:space="0" w:color="000000"/>
            </w:tcBorders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374"/>
        </w:trPr>
        <w:tc>
          <w:tcPr>
            <w:tcW w:w="1217" w:type="dxa"/>
            <w:vMerge w:val="restart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897" w:type="dxa"/>
            <w:vMerge w:val="restart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left="10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Conoscenze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specifiche</w:t>
            </w:r>
            <w:proofErr w:type="spellEnd"/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sz w:val="24"/>
                <w:szCs w:val="24"/>
              </w:rPr>
              <w:t xml:space="preserve">Molto </w:t>
            </w: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insufficiente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before="43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1-8</w:t>
            </w:r>
          </w:p>
        </w:tc>
        <w:tc>
          <w:tcPr>
            <w:tcW w:w="1791" w:type="dxa"/>
            <w:vMerge w:val="restart"/>
            <w:tcBorders>
              <w:right w:val="single" w:sz="2" w:space="0" w:color="000000"/>
            </w:tcBorders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Insufficiente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9-15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16-19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Discreto-buono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20-26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Ottimo-eccellente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27-30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386"/>
        </w:trPr>
        <w:tc>
          <w:tcPr>
            <w:tcW w:w="1217" w:type="dxa"/>
            <w:vMerge w:val="restart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897" w:type="dxa"/>
            <w:vMerge w:val="restart"/>
          </w:tcPr>
          <w:p w:rsidR="0085231F" w:rsidRPr="00B11E1C" w:rsidRDefault="0085231F" w:rsidP="00C47FA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left="10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nell’applicazione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concetti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w w:val="85"/>
                <w:sz w:val="24"/>
                <w:szCs w:val="24"/>
              </w:rPr>
              <w:t xml:space="preserve"> </w:t>
            </w:r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procedimenti</w:t>
            </w:r>
            <w:proofErr w:type="spellEnd"/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before="48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sz w:val="24"/>
                <w:szCs w:val="24"/>
              </w:rPr>
              <w:t xml:space="preserve">Molto </w:t>
            </w: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insufficiente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before="48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1-8</w:t>
            </w:r>
          </w:p>
        </w:tc>
        <w:tc>
          <w:tcPr>
            <w:tcW w:w="1791" w:type="dxa"/>
            <w:vMerge w:val="restart"/>
            <w:tcBorders>
              <w:right w:val="single" w:sz="2" w:space="0" w:color="000000"/>
            </w:tcBorders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Insufficiente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9-15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16-19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Discreto-buono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20-26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6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Ottimo-eccellente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27-30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 w:val="restart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spacing w:before="24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897" w:type="dxa"/>
            <w:vMerge w:val="restart"/>
          </w:tcPr>
          <w:p w:rsidR="0085231F" w:rsidRPr="00B11E1C" w:rsidRDefault="0085231F" w:rsidP="00C47FA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tabs>
                <w:tab w:val="left" w:pos="1487"/>
                <w:tab w:val="left" w:pos="1904"/>
              </w:tabs>
              <w:ind w:left="107" w:right="9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Correttezza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chiarezza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nell’esposizione</w:t>
            </w:r>
            <w:proofErr w:type="spellEnd"/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sz w:val="24"/>
                <w:szCs w:val="24"/>
              </w:rPr>
              <w:t xml:space="preserve">Molto </w:t>
            </w: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insufficiente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1-6</w:t>
            </w:r>
          </w:p>
        </w:tc>
        <w:tc>
          <w:tcPr>
            <w:tcW w:w="1791" w:type="dxa"/>
            <w:vMerge w:val="restart"/>
            <w:tcBorders>
              <w:right w:val="single" w:sz="2" w:space="0" w:color="000000"/>
            </w:tcBorders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Insufficiente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7-10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11-13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3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Discreto-buono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3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14-17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Ottimo-eccellente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18-20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388"/>
        </w:trPr>
        <w:tc>
          <w:tcPr>
            <w:tcW w:w="1217" w:type="dxa"/>
            <w:vMerge w:val="restart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897" w:type="dxa"/>
            <w:vMerge w:val="restart"/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231F" w:rsidRPr="00B11E1C" w:rsidRDefault="0085231F" w:rsidP="00C47FA1">
            <w:pPr>
              <w:pStyle w:val="TableParagraph"/>
              <w:ind w:left="10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Capacità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logiche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ed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intuitive</w:t>
            </w: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before="51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sz w:val="24"/>
                <w:szCs w:val="24"/>
              </w:rPr>
              <w:t xml:space="preserve">Molto </w:t>
            </w: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insufficiente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before="51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1-6</w:t>
            </w:r>
          </w:p>
        </w:tc>
        <w:tc>
          <w:tcPr>
            <w:tcW w:w="1791" w:type="dxa"/>
            <w:vMerge w:val="restart"/>
            <w:tcBorders>
              <w:right w:val="single" w:sz="2" w:space="0" w:color="000000"/>
            </w:tcBorders>
          </w:tcPr>
          <w:p w:rsidR="0085231F" w:rsidRPr="00B11E1C" w:rsidRDefault="0085231F" w:rsidP="00C47FA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Insufficiente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7-10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Sufficiente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11-13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Discreto-buono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6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14-17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73"/>
        </w:trPr>
        <w:tc>
          <w:tcPr>
            <w:tcW w:w="121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231F" w:rsidRPr="00B11E1C" w:rsidRDefault="0085231F" w:rsidP="00C47FA1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sz w:val="24"/>
                <w:szCs w:val="24"/>
              </w:rPr>
              <w:t>Ottimo-eccellente</w:t>
            </w:r>
            <w:proofErr w:type="spellEnd"/>
          </w:p>
        </w:tc>
        <w:tc>
          <w:tcPr>
            <w:tcW w:w="1360" w:type="dxa"/>
          </w:tcPr>
          <w:p w:rsidR="0085231F" w:rsidRPr="00B11E1C" w:rsidRDefault="0085231F" w:rsidP="00C47FA1">
            <w:pPr>
              <w:pStyle w:val="TableParagraph"/>
              <w:spacing w:line="253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18-20</w:t>
            </w:r>
          </w:p>
        </w:tc>
        <w:tc>
          <w:tcPr>
            <w:tcW w:w="1791" w:type="dxa"/>
            <w:vMerge/>
            <w:tcBorders>
              <w:top w:val="nil"/>
              <w:right w:val="single" w:sz="2" w:space="0" w:color="000000"/>
            </w:tcBorders>
          </w:tcPr>
          <w:p w:rsidR="0085231F" w:rsidRPr="00B11E1C" w:rsidRDefault="0085231F" w:rsidP="00C4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31F" w:rsidRPr="00B11E1C" w:rsidTr="00C47FA1">
        <w:trPr>
          <w:trHeight w:val="287"/>
        </w:trPr>
        <w:tc>
          <w:tcPr>
            <w:tcW w:w="7972" w:type="dxa"/>
            <w:gridSpan w:val="4"/>
          </w:tcPr>
          <w:p w:rsidR="0085231F" w:rsidRPr="00B11E1C" w:rsidRDefault="0085231F" w:rsidP="00C47FA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Totale</w:t>
            </w:r>
            <w:proofErr w:type="spellEnd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791" w:type="dxa"/>
            <w:tcBorders>
              <w:right w:val="single" w:sz="2" w:space="0" w:color="000000"/>
            </w:tcBorders>
          </w:tcPr>
          <w:p w:rsidR="0085231F" w:rsidRPr="00B11E1C" w:rsidRDefault="0085231F" w:rsidP="00C47FA1">
            <w:pPr>
              <w:pStyle w:val="TableParagraph"/>
              <w:tabs>
                <w:tab w:val="left" w:pos="440"/>
              </w:tabs>
              <w:spacing w:line="267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B11E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/100</w:t>
            </w:r>
          </w:p>
        </w:tc>
      </w:tr>
      <w:tr w:rsidR="0085231F" w:rsidRPr="00B11E1C" w:rsidTr="00C47FA1">
        <w:trPr>
          <w:trHeight w:val="287"/>
        </w:trPr>
        <w:tc>
          <w:tcPr>
            <w:tcW w:w="7972" w:type="dxa"/>
            <w:gridSpan w:val="4"/>
          </w:tcPr>
          <w:p w:rsidR="0085231F" w:rsidRPr="00B11E1C" w:rsidRDefault="0085231F" w:rsidP="00C47FA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11E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Voto</w:t>
            </w:r>
            <w:proofErr w:type="spellEnd"/>
          </w:p>
        </w:tc>
        <w:tc>
          <w:tcPr>
            <w:tcW w:w="1791" w:type="dxa"/>
            <w:tcBorders>
              <w:right w:val="single" w:sz="2" w:space="0" w:color="000000"/>
            </w:tcBorders>
          </w:tcPr>
          <w:p w:rsidR="0085231F" w:rsidRPr="00B11E1C" w:rsidRDefault="0085231F" w:rsidP="00C47FA1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E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</w:t>
            </w:r>
            <w:r w:rsidRPr="00B11E1C">
              <w:rPr>
                <w:rFonts w:asciiTheme="minorHAnsi" w:hAnsiTheme="minorHAnsi" w:cstheme="minorHAnsi"/>
                <w:b/>
                <w:sz w:val="24"/>
                <w:szCs w:val="24"/>
              </w:rPr>
              <w:t>/10</w:t>
            </w:r>
          </w:p>
        </w:tc>
      </w:tr>
    </w:tbl>
    <w:p w:rsidR="0085231F" w:rsidRPr="00B11E1C" w:rsidRDefault="0085231F" w:rsidP="0085231F">
      <w:pPr>
        <w:rPr>
          <w:rFonts w:asciiTheme="minorHAnsi" w:hAnsiTheme="minorHAnsi" w:cstheme="minorHAnsi"/>
          <w:sz w:val="24"/>
          <w:szCs w:val="24"/>
        </w:rPr>
      </w:pPr>
    </w:p>
    <w:p w:rsidR="0085231F" w:rsidRPr="0085231F" w:rsidRDefault="0085231F" w:rsidP="0085231F">
      <w:pPr>
        <w:widowControl w:val="0"/>
        <w:jc w:val="both"/>
        <w:rPr>
          <w:rFonts w:ascii="Arial" w:hAnsi="Arial" w:cs="Arial"/>
          <w:b/>
          <w:caps/>
          <w:sz w:val="24"/>
          <w:szCs w:val="24"/>
        </w:rPr>
      </w:pPr>
      <w:r w:rsidRPr="0085231F">
        <w:rPr>
          <w:rFonts w:ascii="Arial" w:hAnsi="Arial" w:cs="Arial"/>
          <w:b/>
          <w:caps/>
          <w:sz w:val="24"/>
          <w:szCs w:val="24"/>
        </w:rPr>
        <w:t xml:space="preserve">Strategie </w:t>
      </w:r>
      <w:proofErr w:type="spellStart"/>
      <w:r w:rsidRPr="0085231F">
        <w:rPr>
          <w:rFonts w:ascii="Arial" w:hAnsi="Arial" w:cs="Arial"/>
          <w:b/>
          <w:caps/>
          <w:sz w:val="24"/>
          <w:szCs w:val="24"/>
        </w:rPr>
        <w:t>di</w:t>
      </w:r>
      <w:proofErr w:type="spellEnd"/>
      <w:r w:rsidRPr="0085231F">
        <w:rPr>
          <w:rFonts w:ascii="Arial" w:hAnsi="Arial" w:cs="Arial"/>
          <w:b/>
          <w:caps/>
          <w:sz w:val="24"/>
          <w:szCs w:val="24"/>
        </w:rPr>
        <w:t xml:space="preserve"> recupero</w:t>
      </w:r>
    </w:p>
    <w:p w:rsidR="0085231F" w:rsidRPr="0085231F" w:rsidRDefault="0085231F" w:rsidP="0085231F">
      <w:pPr>
        <w:jc w:val="both"/>
        <w:rPr>
          <w:rFonts w:ascii="Arial" w:hAnsi="Arial" w:cs="Arial"/>
          <w:sz w:val="24"/>
          <w:szCs w:val="24"/>
        </w:rPr>
      </w:pPr>
      <w:r w:rsidRPr="0085231F">
        <w:rPr>
          <w:rFonts w:ascii="Arial" w:hAnsi="Arial" w:cs="Arial"/>
          <w:sz w:val="24"/>
          <w:szCs w:val="24"/>
        </w:rPr>
        <w:t>Parte integrante delle strategie di recupero sarà considerata la correzione argomentata degli elaborati, funzionale sia all’analisi individualizzata degli errori e delle imprecisioni, sia alla precisazione del corretto modo di procedere per i successivi elaborati.</w:t>
      </w:r>
    </w:p>
    <w:p w:rsidR="0085231F" w:rsidRPr="0085231F" w:rsidRDefault="0085231F" w:rsidP="0085231F">
      <w:pPr>
        <w:jc w:val="both"/>
        <w:rPr>
          <w:rFonts w:ascii="Arial" w:hAnsi="Arial" w:cs="Arial"/>
          <w:sz w:val="24"/>
          <w:szCs w:val="24"/>
        </w:rPr>
      </w:pPr>
      <w:r w:rsidRPr="0085231F">
        <w:rPr>
          <w:rFonts w:ascii="Arial" w:hAnsi="Arial" w:cs="Arial"/>
          <w:sz w:val="24"/>
          <w:szCs w:val="24"/>
        </w:rPr>
        <w:t xml:space="preserve">Per favorire il recupero di carenze e lacune evidenziate dai diversi interventi di verifica e valutazione, si attiveranno, sulla base delle necessità riscontrate e della specificità delle diverse discipline, tutte o alcune delle seguenti attività: </w:t>
      </w:r>
    </w:p>
    <w:p w:rsidR="0085231F" w:rsidRPr="0085231F" w:rsidRDefault="0085231F" w:rsidP="0085231F">
      <w:pPr>
        <w:pStyle w:val="Paragrafoelenco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5231F">
        <w:rPr>
          <w:rFonts w:ascii="Arial" w:hAnsi="Arial" w:cs="Arial"/>
        </w:rPr>
        <w:t>Recupero curricolare: interventi didattici in orario curricolare rivolti all’intera classe, finalizzati alla precisazione di questioni già affrontate, ma non sufficientemente comprese o assimilate da parte di un numero percentualmente consistente di alunni;</w:t>
      </w:r>
    </w:p>
    <w:p w:rsidR="0085231F" w:rsidRPr="0085231F" w:rsidRDefault="0085231F" w:rsidP="0085231F">
      <w:pPr>
        <w:pStyle w:val="Paragrafoelenco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5231F">
        <w:rPr>
          <w:rFonts w:ascii="Arial" w:hAnsi="Arial" w:cs="Arial"/>
        </w:rPr>
        <w:t xml:space="preserve">Recupero “in itinere”: interventi didattici in orario curricolare che possono prevedere la divisione della classe in gruppi e l’attribuzione di incarichi diversificati, in funzione delle carenze da risolvere o delle abilità da potenziare; attività di tutoring; esercitazioni guidate; ripetizione di nuclei fondanti di argomenti basilari. </w:t>
      </w:r>
    </w:p>
    <w:p w:rsidR="0085231F" w:rsidRPr="00B11E1C" w:rsidRDefault="0085231F" w:rsidP="008523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231F" w:rsidRPr="00B11E1C" w:rsidRDefault="0085231F" w:rsidP="008523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207" w:rsidRDefault="00382207" w:rsidP="00382207">
      <w:pPr>
        <w:widowControl w:val="0"/>
        <w:tabs>
          <w:tab w:val="left" w:pos="360"/>
        </w:tabs>
        <w:jc w:val="center"/>
        <w:rPr>
          <w:rFonts w:ascii="Arial Narrow" w:hAnsi="Arial Narrow" w:cs="Arial Narrow"/>
          <w:sz w:val="24"/>
          <w:szCs w:val="24"/>
        </w:rPr>
      </w:pPr>
    </w:p>
    <w:p w:rsidR="00382207" w:rsidRPr="00D2688C" w:rsidRDefault="00382207" w:rsidP="00382207">
      <w:pPr>
        <w:pStyle w:val="Rientrocorpodeltesto"/>
        <w:tabs>
          <w:tab w:val="num" w:pos="360"/>
        </w:tabs>
        <w:rPr>
          <w:rFonts w:ascii="Arial" w:hAnsi="Arial" w:cs="Arial"/>
          <w:b/>
          <w:color w:val="000000"/>
        </w:rPr>
      </w:pPr>
    </w:p>
    <w:p w:rsidR="00382207" w:rsidRDefault="00382207" w:rsidP="00382207">
      <w:pPr>
        <w:pStyle w:val="Rientrocorpodeltesto"/>
        <w:tabs>
          <w:tab w:val="num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Napoli, </w:t>
      </w:r>
      <w:r w:rsidR="00313739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/10/201</w:t>
      </w:r>
      <w:r w:rsidR="0085231F">
        <w:rPr>
          <w:rFonts w:ascii="Arial" w:hAnsi="Arial" w:cs="Arial"/>
          <w:color w:val="000000"/>
        </w:rPr>
        <w:t>8</w:t>
      </w:r>
    </w:p>
    <w:p w:rsidR="00382207" w:rsidRDefault="00382207" w:rsidP="00382207">
      <w:pPr>
        <w:pStyle w:val="Rientrocorpodeltesto"/>
        <w:tabs>
          <w:tab w:val="num" w:pos="360"/>
        </w:tabs>
        <w:rPr>
          <w:rFonts w:ascii="Arial" w:hAnsi="Arial" w:cs="Arial"/>
          <w:color w:val="000000"/>
        </w:rPr>
      </w:pPr>
    </w:p>
    <w:p w:rsidR="00382207" w:rsidRDefault="00382207" w:rsidP="00382207">
      <w:pPr>
        <w:pStyle w:val="Rientrocorpodeltesto"/>
        <w:tabs>
          <w:tab w:val="num" w:pos="36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docente</w:t>
      </w:r>
    </w:p>
    <w:p w:rsidR="0085231F" w:rsidRPr="00D2688C" w:rsidRDefault="0085231F" w:rsidP="00382207">
      <w:pPr>
        <w:pStyle w:val="Rientrocorpodeltesto"/>
        <w:tabs>
          <w:tab w:val="num" w:pos="36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Francesca </w:t>
      </w:r>
      <w:proofErr w:type="spellStart"/>
      <w:r>
        <w:rPr>
          <w:rFonts w:ascii="Arial" w:hAnsi="Arial" w:cs="Arial"/>
          <w:color w:val="000000"/>
        </w:rPr>
        <w:t>Toglia</w:t>
      </w:r>
      <w:proofErr w:type="spellEnd"/>
    </w:p>
    <w:p w:rsidR="00B05DE0" w:rsidRDefault="00B05DE0"/>
    <w:sectPr w:rsidR="00B05DE0" w:rsidSect="00B05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23879"/>
    <w:multiLevelType w:val="hybridMultilevel"/>
    <w:tmpl w:val="7D88313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76CD"/>
    <w:multiLevelType w:val="hybridMultilevel"/>
    <w:tmpl w:val="E88C015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42F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620A20"/>
    <w:multiLevelType w:val="hybridMultilevel"/>
    <w:tmpl w:val="5D0AC6E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40FC"/>
    <w:multiLevelType w:val="hybridMultilevel"/>
    <w:tmpl w:val="70840E92"/>
    <w:lvl w:ilvl="0" w:tplc="0005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FEE"/>
    <w:multiLevelType w:val="hybridMultilevel"/>
    <w:tmpl w:val="133A1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C388E"/>
    <w:multiLevelType w:val="hybridMultilevel"/>
    <w:tmpl w:val="B71AF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7C6D6F"/>
    <w:multiLevelType w:val="hybridMultilevel"/>
    <w:tmpl w:val="FA0EA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5D3F3D"/>
    <w:multiLevelType w:val="hybridMultilevel"/>
    <w:tmpl w:val="FEFEDDC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2F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1B68D6"/>
    <w:multiLevelType w:val="hybridMultilevel"/>
    <w:tmpl w:val="487C38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C4E56"/>
    <w:multiLevelType w:val="hybridMultilevel"/>
    <w:tmpl w:val="72EC6898"/>
    <w:lvl w:ilvl="0" w:tplc="0005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5B5CC8"/>
    <w:multiLevelType w:val="hybridMultilevel"/>
    <w:tmpl w:val="7C16D5C6"/>
    <w:lvl w:ilvl="0" w:tplc="00010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F3D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EE29F4"/>
    <w:multiLevelType w:val="hybridMultilevel"/>
    <w:tmpl w:val="8230DF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43D41CA"/>
    <w:multiLevelType w:val="hybridMultilevel"/>
    <w:tmpl w:val="42309A54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33D55"/>
    <w:multiLevelType w:val="hybridMultilevel"/>
    <w:tmpl w:val="5FEE9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621C3"/>
    <w:multiLevelType w:val="hybridMultilevel"/>
    <w:tmpl w:val="F12CEA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02117"/>
    <w:multiLevelType w:val="hybridMultilevel"/>
    <w:tmpl w:val="654A5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627E9"/>
    <w:multiLevelType w:val="hybridMultilevel"/>
    <w:tmpl w:val="AD5042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F67759"/>
    <w:multiLevelType w:val="hybridMultilevel"/>
    <w:tmpl w:val="EDB4B46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B7C21"/>
    <w:multiLevelType w:val="hybridMultilevel"/>
    <w:tmpl w:val="968285A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0047B"/>
    <w:multiLevelType w:val="hybridMultilevel"/>
    <w:tmpl w:val="0CE0459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9"/>
  </w:num>
  <w:num w:numId="5">
    <w:abstractNumId w:val="17"/>
  </w:num>
  <w:num w:numId="6">
    <w:abstractNumId w:val="10"/>
  </w:num>
  <w:num w:numId="7">
    <w:abstractNumId w:val="14"/>
  </w:num>
  <w:num w:numId="8">
    <w:abstractNumId w:val="3"/>
  </w:num>
  <w:num w:numId="9">
    <w:abstractNumId w:val="20"/>
  </w:num>
  <w:num w:numId="10">
    <w:abstractNumId w:val="18"/>
  </w:num>
  <w:num w:numId="11">
    <w:abstractNumId w:val="22"/>
  </w:num>
  <w:num w:numId="12">
    <w:abstractNumId w:val="23"/>
  </w:num>
  <w:num w:numId="13">
    <w:abstractNumId w:val="21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  <w:num w:numId="18">
    <w:abstractNumId w:val="1"/>
  </w:num>
  <w:num w:numId="19">
    <w:abstractNumId w:val="16"/>
  </w:num>
  <w:num w:numId="20">
    <w:abstractNumId w:val="15"/>
  </w:num>
  <w:num w:numId="21">
    <w:abstractNumId w:val="6"/>
  </w:num>
  <w:num w:numId="22">
    <w:abstractNumId w:val="0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6E74"/>
    <w:rsid w:val="00313739"/>
    <w:rsid w:val="00382207"/>
    <w:rsid w:val="003B793C"/>
    <w:rsid w:val="0045460F"/>
    <w:rsid w:val="005226B6"/>
    <w:rsid w:val="00561999"/>
    <w:rsid w:val="005A6E74"/>
    <w:rsid w:val="006078B8"/>
    <w:rsid w:val="006447B0"/>
    <w:rsid w:val="006555B5"/>
    <w:rsid w:val="00775B80"/>
    <w:rsid w:val="00840E3E"/>
    <w:rsid w:val="0085231F"/>
    <w:rsid w:val="00AD2F07"/>
    <w:rsid w:val="00AF44BB"/>
    <w:rsid w:val="00B05DE0"/>
    <w:rsid w:val="00B3315F"/>
    <w:rsid w:val="00E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E7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6E74"/>
    <w:pPr>
      <w:keepNext/>
      <w:spacing w:after="0" w:line="240" w:lineRule="auto"/>
      <w:outlineLvl w:val="0"/>
    </w:pPr>
    <w:rPr>
      <w:rFonts w:ascii="Courier New" w:hAnsi="Courier New"/>
      <w:b/>
      <w:smallCaps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A6E74"/>
    <w:pPr>
      <w:keepNext/>
      <w:spacing w:after="0" w:line="240" w:lineRule="auto"/>
      <w:outlineLvl w:val="1"/>
    </w:pPr>
    <w:rPr>
      <w:rFonts w:ascii="Arial" w:hAnsi="Arial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A6E74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6E74"/>
    <w:rPr>
      <w:rFonts w:ascii="Courier New" w:eastAsia="Times New Roman" w:hAnsi="Courier New" w:cs="Times New Roman"/>
      <w:b/>
      <w:smallCap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6E74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A6E74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customStyle="1" w:styleId="Stile1">
    <w:name w:val="Stile1"/>
    <w:basedOn w:val="Normale"/>
    <w:rsid w:val="005A6E74"/>
    <w:pPr>
      <w:spacing w:after="0" w:line="240" w:lineRule="auto"/>
      <w:ind w:left="567" w:hanging="567"/>
      <w:jc w:val="both"/>
      <w:outlineLvl w:val="0"/>
    </w:pPr>
    <w:rPr>
      <w:rFonts w:ascii="Bookman Old Style" w:eastAsia="MS Mincho" w:hAnsi="Bookman Old Style"/>
      <w:sz w:val="32"/>
      <w:szCs w:val="20"/>
    </w:rPr>
  </w:style>
  <w:style w:type="paragraph" w:styleId="Corpodeltesto">
    <w:name w:val="Body Text"/>
    <w:basedOn w:val="Normale"/>
    <w:link w:val="CorpodeltestoCarattere"/>
    <w:semiHidden/>
    <w:rsid w:val="005A6E74"/>
    <w:pPr>
      <w:spacing w:after="0" w:line="240" w:lineRule="auto"/>
    </w:pPr>
    <w:rPr>
      <w:rFonts w:ascii="Times" w:eastAsia="Times" w:hAnsi="Times"/>
      <w:sz w:val="1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A6E74"/>
    <w:rPr>
      <w:rFonts w:ascii="Times" w:eastAsia="Times" w:hAnsi="Times" w:cs="Times New Roman"/>
      <w:sz w:val="18"/>
      <w:szCs w:val="20"/>
      <w:lang w:eastAsia="it-IT"/>
    </w:rPr>
  </w:style>
  <w:style w:type="paragraph" w:styleId="Paragrafoelenco">
    <w:name w:val="List Paragraph"/>
    <w:basedOn w:val="Normale"/>
    <w:qFormat/>
    <w:rsid w:val="00840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2207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220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2207"/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523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1">
    <w:name w:val="Titolo 21"/>
    <w:basedOn w:val="Normale"/>
    <w:uiPriority w:val="1"/>
    <w:qFormat/>
    <w:rsid w:val="0085231F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hAnsi="Times New Roman"/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85231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9</cp:revision>
  <dcterms:created xsi:type="dcterms:W3CDTF">2018-10-14T15:34:00Z</dcterms:created>
  <dcterms:modified xsi:type="dcterms:W3CDTF">2018-10-14T15:55:00Z</dcterms:modified>
</cp:coreProperties>
</file>