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A5" w:rsidRDefault="002D72A5" w:rsidP="00C31E9E">
      <w:pPr>
        <w:jc w:val="center"/>
        <w:rPr>
          <w:rFonts w:ascii="Garamond" w:hAnsi="Garamond"/>
          <w:b/>
          <w:sz w:val="40"/>
          <w:szCs w:val="40"/>
        </w:rPr>
      </w:pPr>
      <w:r w:rsidRPr="002D72A5">
        <w:rPr>
          <w:rFonts w:ascii="Garamond" w:hAnsi="Garamond"/>
          <w:b/>
          <w:noProof/>
          <w:sz w:val="40"/>
          <w:szCs w:val="40"/>
          <w:lang w:eastAsia="it-IT"/>
        </w:rPr>
        <w:drawing>
          <wp:inline distT="0" distB="0" distL="0" distR="0">
            <wp:extent cx="1628775" cy="1192263"/>
            <wp:effectExtent l="19050" t="0" r="9525" b="0"/>
            <wp:docPr id="5" name="Immagine 5" descr="C:\Users\Naty\Desktop\SALESIANI-Vomero\13413769_2042541832636795_254775617663746659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y\Desktop\SALESIANI-Vomero\13413769_2042541832636795_2547756176637466597_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6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9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2A5" w:rsidRDefault="002D72A5" w:rsidP="00C31E9E">
      <w:pPr>
        <w:jc w:val="center"/>
        <w:rPr>
          <w:rFonts w:ascii="Garamond" w:hAnsi="Garamond"/>
          <w:b/>
          <w:sz w:val="40"/>
          <w:szCs w:val="40"/>
        </w:rPr>
      </w:pPr>
    </w:p>
    <w:p w:rsidR="00AD72A4" w:rsidRDefault="00AD72A4" w:rsidP="00AD72A4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ISTITUTO SALESIANO SACRO CUORE NAPOLI – VOMERO</w:t>
      </w:r>
    </w:p>
    <w:p w:rsidR="00AD72A4" w:rsidRDefault="00AD72A4" w:rsidP="00AD72A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Anno scolastico 2019/2020</w:t>
      </w:r>
    </w:p>
    <w:p w:rsidR="002D72A5" w:rsidRDefault="002D72A5" w:rsidP="00C31E9E">
      <w:pPr>
        <w:jc w:val="center"/>
        <w:rPr>
          <w:rFonts w:ascii="Garamond" w:hAnsi="Garamond"/>
          <w:b/>
          <w:sz w:val="40"/>
          <w:szCs w:val="40"/>
        </w:rPr>
      </w:pPr>
    </w:p>
    <w:p w:rsidR="00C31E9E" w:rsidRPr="00B92D10" w:rsidRDefault="00C31E9E" w:rsidP="00C31E9E">
      <w:pPr>
        <w:jc w:val="center"/>
        <w:rPr>
          <w:rFonts w:ascii="Garamond" w:hAnsi="Garamond"/>
          <w:b/>
          <w:sz w:val="28"/>
          <w:szCs w:val="28"/>
        </w:rPr>
      </w:pPr>
      <w:r w:rsidRPr="00B92D10">
        <w:rPr>
          <w:rFonts w:ascii="Garamond" w:hAnsi="Garamond"/>
          <w:b/>
          <w:sz w:val="28"/>
          <w:szCs w:val="28"/>
        </w:rPr>
        <w:t>Piano Annuale per l’Inclusività</w:t>
      </w:r>
      <w:r w:rsidR="00961AEA" w:rsidRPr="00B92D10">
        <w:rPr>
          <w:rFonts w:ascii="Garamond" w:hAnsi="Garamond"/>
          <w:b/>
          <w:sz w:val="28"/>
          <w:szCs w:val="28"/>
        </w:rPr>
        <w:t xml:space="preserve"> </w:t>
      </w:r>
      <w:r w:rsidRPr="00B92D10">
        <w:rPr>
          <w:rFonts w:ascii="Garamond" w:hAnsi="Garamond"/>
          <w:b/>
          <w:sz w:val="28"/>
          <w:szCs w:val="28"/>
        </w:rPr>
        <w:t xml:space="preserve"> (PAI)</w:t>
      </w:r>
    </w:p>
    <w:p w:rsidR="00D925A7" w:rsidRPr="00B92D10" w:rsidRDefault="00A91704">
      <w:pPr>
        <w:rPr>
          <w:rFonts w:ascii="Garamond" w:hAnsi="Garamond"/>
          <w:sz w:val="28"/>
          <w:szCs w:val="28"/>
        </w:rPr>
      </w:pPr>
      <w:r w:rsidRPr="00B92D10">
        <w:rPr>
          <w:rFonts w:ascii="Garamond" w:hAnsi="Garamond"/>
          <w:sz w:val="28"/>
          <w:szCs w:val="28"/>
        </w:rPr>
        <w:t>Il Piano Annuale per l'</w:t>
      </w:r>
      <w:r w:rsidR="00CB21F9" w:rsidRPr="00B92D10">
        <w:rPr>
          <w:rFonts w:ascii="Garamond" w:hAnsi="Garamond"/>
          <w:sz w:val="28"/>
          <w:szCs w:val="28"/>
        </w:rPr>
        <w:t>I</w:t>
      </w:r>
      <w:r w:rsidRPr="00B92D10">
        <w:rPr>
          <w:rFonts w:ascii="Garamond" w:hAnsi="Garamond"/>
          <w:sz w:val="28"/>
          <w:szCs w:val="28"/>
        </w:rPr>
        <w:t>nclusione ha il fine di realizzare appieno il diritto all'apprendimento</w:t>
      </w:r>
      <w:r w:rsidR="00C31E9E" w:rsidRPr="00B92D10">
        <w:rPr>
          <w:rFonts w:ascii="Garamond" w:hAnsi="Garamond"/>
          <w:sz w:val="28"/>
          <w:szCs w:val="28"/>
        </w:rPr>
        <w:t xml:space="preserve"> </w:t>
      </w:r>
      <w:r w:rsidRPr="00B92D10">
        <w:rPr>
          <w:rFonts w:ascii="Garamond" w:hAnsi="Garamond"/>
          <w:sz w:val="28"/>
          <w:szCs w:val="28"/>
        </w:rPr>
        <w:t>per tutti gli alunni in situazione di difficolta' (come stabilito D.M. 27 dicembre 2012 e dalla legge 53/2003).</w:t>
      </w:r>
      <w:r w:rsidRPr="00B92D10">
        <w:rPr>
          <w:rFonts w:ascii="Garamond" w:hAnsi="Garamond"/>
          <w:sz w:val="28"/>
          <w:szCs w:val="28"/>
        </w:rPr>
        <w:br/>
        <w:t>I destinatari dell'intervento a favore dell'inclusione scolastica sono tu</w:t>
      </w:r>
      <w:r w:rsidR="00C31E9E" w:rsidRPr="00B92D10">
        <w:rPr>
          <w:rFonts w:ascii="Garamond" w:hAnsi="Garamond"/>
          <w:sz w:val="28"/>
          <w:szCs w:val="28"/>
        </w:rPr>
        <w:t>t</w:t>
      </w:r>
      <w:r w:rsidRPr="00B92D10">
        <w:rPr>
          <w:rFonts w:ascii="Garamond" w:hAnsi="Garamond"/>
          <w:sz w:val="28"/>
          <w:szCs w:val="28"/>
        </w:rPr>
        <w:t>ti gli allievi con Bisogni Educativi Speciali comprendenti :</w:t>
      </w:r>
      <w:r w:rsidRPr="00B92D10">
        <w:rPr>
          <w:rFonts w:ascii="Garamond" w:hAnsi="Garamond"/>
          <w:sz w:val="28"/>
          <w:szCs w:val="28"/>
        </w:rPr>
        <w:br/>
        <w:t>- disabilit</w:t>
      </w:r>
      <w:r w:rsidR="0027616F" w:rsidRPr="00B92D10">
        <w:rPr>
          <w:rFonts w:ascii="Garamond" w:hAnsi="Garamond"/>
          <w:sz w:val="28"/>
          <w:szCs w:val="28"/>
        </w:rPr>
        <w:t>à</w:t>
      </w:r>
      <w:r w:rsidRPr="00B92D10">
        <w:rPr>
          <w:rFonts w:ascii="Garamond" w:hAnsi="Garamond"/>
          <w:sz w:val="28"/>
          <w:szCs w:val="28"/>
        </w:rPr>
        <w:t xml:space="preserve"> (ai sensi della legge 104/92, legge 517/77)</w:t>
      </w:r>
      <w:r w:rsidRPr="00B92D10">
        <w:rPr>
          <w:rFonts w:ascii="Garamond" w:hAnsi="Garamond"/>
          <w:sz w:val="28"/>
          <w:szCs w:val="28"/>
        </w:rPr>
        <w:br/>
        <w:t>- disturbi evolutivi specifici (legge 170/2010, legge 53/2003 )</w:t>
      </w:r>
      <w:r w:rsidRPr="00B92D10">
        <w:rPr>
          <w:rFonts w:ascii="Garamond" w:hAnsi="Garamond"/>
          <w:sz w:val="28"/>
          <w:szCs w:val="28"/>
        </w:rPr>
        <w:br/>
        <w:t>- alunni con svantaggio</w:t>
      </w:r>
      <w:r w:rsidR="00C31E9E" w:rsidRPr="00B92D10">
        <w:rPr>
          <w:rFonts w:ascii="Garamond" w:hAnsi="Garamond"/>
          <w:sz w:val="28"/>
          <w:szCs w:val="28"/>
        </w:rPr>
        <w:t xml:space="preserve"> </w:t>
      </w:r>
      <w:r w:rsidRPr="00B92D10">
        <w:rPr>
          <w:rFonts w:ascii="Garamond" w:hAnsi="Garamond"/>
          <w:sz w:val="28"/>
          <w:szCs w:val="28"/>
        </w:rPr>
        <w:t>socio-economico; svantaggio</w:t>
      </w:r>
      <w:r w:rsidR="00C31E9E" w:rsidRPr="00B92D10">
        <w:rPr>
          <w:rFonts w:ascii="Garamond" w:hAnsi="Garamond"/>
          <w:sz w:val="28"/>
          <w:szCs w:val="28"/>
        </w:rPr>
        <w:t xml:space="preserve"> </w:t>
      </w:r>
      <w:r w:rsidRPr="00B92D10">
        <w:rPr>
          <w:rFonts w:ascii="Garamond" w:hAnsi="Garamond"/>
          <w:sz w:val="28"/>
          <w:szCs w:val="28"/>
        </w:rPr>
        <w:t>linguistico</w:t>
      </w:r>
      <w:r w:rsidR="00C31E9E" w:rsidRPr="00B92D10">
        <w:rPr>
          <w:rFonts w:ascii="Garamond" w:hAnsi="Garamond"/>
          <w:sz w:val="28"/>
          <w:szCs w:val="28"/>
        </w:rPr>
        <w:t xml:space="preserve"> </w:t>
      </w:r>
      <w:r w:rsidRPr="00B92D10">
        <w:rPr>
          <w:rFonts w:ascii="Garamond" w:hAnsi="Garamond"/>
          <w:sz w:val="28"/>
          <w:szCs w:val="28"/>
        </w:rPr>
        <w:t>e/o culturale</w:t>
      </w:r>
      <w:r w:rsidR="0027616F" w:rsidRPr="00B92D10">
        <w:rPr>
          <w:rFonts w:ascii="Garamond" w:hAnsi="Garamond"/>
          <w:sz w:val="28"/>
          <w:szCs w:val="28"/>
        </w:rPr>
        <w:t>.</w:t>
      </w:r>
      <w:r w:rsidRPr="00B92D10">
        <w:rPr>
          <w:rFonts w:ascii="Garamond" w:hAnsi="Garamond"/>
          <w:sz w:val="28"/>
          <w:szCs w:val="28"/>
        </w:rPr>
        <w:br/>
        <w:t>Il PAI prevede strategie diverse a seconda delle tipologie di difficolt</w:t>
      </w:r>
      <w:r w:rsidR="00C31E9E" w:rsidRPr="00B92D10">
        <w:rPr>
          <w:rFonts w:ascii="Garamond" w:hAnsi="Garamond"/>
          <w:sz w:val="28"/>
          <w:szCs w:val="28"/>
        </w:rPr>
        <w:t>à</w:t>
      </w:r>
      <w:r w:rsidRPr="00B92D10">
        <w:rPr>
          <w:rFonts w:ascii="Garamond" w:hAnsi="Garamond"/>
          <w:sz w:val="28"/>
          <w:szCs w:val="28"/>
        </w:rPr>
        <w:t xml:space="preserve"> riscontrate</w:t>
      </w:r>
      <w:r w:rsidR="0027616F" w:rsidRPr="00B92D10">
        <w:rPr>
          <w:rFonts w:ascii="Garamond" w:hAnsi="Garamond"/>
          <w:sz w:val="28"/>
          <w:szCs w:val="28"/>
        </w:rPr>
        <w:t>:</w:t>
      </w:r>
      <w:r w:rsidRPr="00B92D10">
        <w:rPr>
          <w:rFonts w:ascii="Garamond" w:hAnsi="Garamond"/>
          <w:sz w:val="28"/>
          <w:szCs w:val="28"/>
        </w:rPr>
        <w:br/>
      </w:r>
      <w:r w:rsidRPr="00B92D10">
        <w:rPr>
          <w:rFonts w:ascii="Garamond" w:hAnsi="Garamond"/>
          <w:sz w:val="28"/>
          <w:szCs w:val="28"/>
        </w:rPr>
        <w:br/>
        <w:t>-  Allievi già iscritti nell'Istituto e certificati D S A: nel periodo iniziale si attuano le misure compensative e dispensative</w:t>
      </w:r>
      <w:r w:rsidR="00C31E9E" w:rsidRPr="00B92D10">
        <w:rPr>
          <w:rFonts w:ascii="Garamond" w:hAnsi="Garamond"/>
          <w:sz w:val="28"/>
          <w:szCs w:val="28"/>
        </w:rPr>
        <w:t xml:space="preserve"> </w:t>
      </w:r>
      <w:r w:rsidRPr="00B92D10">
        <w:rPr>
          <w:rFonts w:ascii="Garamond" w:hAnsi="Garamond"/>
          <w:sz w:val="28"/>
          <w:szCs w:val="28"/>
        </w:rPr>
        <w:t>(legge 170/2010) del PdP previste nel precedente anno scolastico. Entro i primi di novembre, dopo un'attenta osservazione, si predispone il PdP, con even</w:t>
      </w:r>
      <w:r w:rsidR="00BF252E" w:rsidRPr="00B92D10">
        <w:rPr>
          <w:rFonts w:ascii="Garamond" w:hAnsi="Garamond"/>
          <w:sz w:val="28"/>
          <w:szCs w:val="28"/>
        </w:rPr>
        <w:t>tuali modifiche, per l'a.s. 201</w:t>
      </w:r>
      <w:r w:rsidR="0096468E">
        <w:rPr>
          <w:rFonts w:ascii="Garamond" w:hAnsi="Garamond"/>
          <w:sz w:val="28"/>
          <w:szCs w:val="28"/>
        </w:rPr>
        <w:t>9</w:t>
      </w:r>
      <w:r w:rsidRPr="00B92D10">
        <w:rPr>
          <w:rFonts w:ascii="Garamond" w:hAnsi="Garamond"/>
          <w:sz w:val="28"/>
          <w:szCs w:val="28"/>
        </w:rPr>
        <w:t>/20</w:t>
      </w:r>
      <w:r w:rsidR="0096468E">
        <w:rPr>
          <w:rFonts w:ascii="Garamond" w:hAnsi="Garamond"/>
          <w:sz w:val="28"/>
          <w:szCs w:val="28"/>
        </w:rPr>
        <w:t>20</w:t>
      </w:r>
      <w:r w:rsidRPr="00B92D10">
        <w:rPr>
          <w:rFonts w:ascii="Garamond" w:hAnsi="Garamond"/>
          <w:sz w:val="28"/>
          <w:szCs w:val="28"/>
        </w:rPr>
        <w:t xml:space="preserve"> la cui attivazione è deliberata in CdC, firmato dal Dirigente Scolastico, dai docenti</w:t>
      </w:r>
      <w:r w:rsidR="00C31E9E" w:rsidRPr="00B92D10">
        <w:rPr>
          <w:rFonts w:ascii="Garamond" w:hAnsi="Garamond"/>
          <w:sz w:val="28"/>
          <w:szCs w:val="28"/>
        </w:rPr>
        <w:t xml:space="preserve"> </w:t>
      </w:r>
      <w:r w:rsidRPr="00B92D10">
        <w:rPr>
          <w:rFonts w:ascii="Garamond" w:hAnsi="Garamond"/>
          <w:sz w:val="28"/>
          <w:szCs w:val="28"/>
        </w:rPr>
        <w:t xml:space="preserve">e dalla famiglia. </w:t>
      </w:r>
      <w:r w:rsidRPr="00B92D10">
        <w:rPr>
          <w:rFonts w:ascii="Garamond" w:hAnsi="Garamond"/>
          <w:sz w:val="28"/>
          <w:szCs w:val="28"/>
        </w:rPr>
        <w:br/>
      </w:r>
      <w:r w:rsidRPr="00B92D10">
        <w:rPr>
          <w:rFonts w:ascii="Garamond" w:hAnsi="Garamond"/>
          <w:sz w:val="28"/>
          <w:szCs w:val="28"/>
        </w:rPr>
        <w:br/>
        <w:t>-  Allievi già iscritti nell'Istituto, certificati o individuati BES nel precedente anno scolastico: è necessario osservare attentamente se tale bisogno permane o era da ricondursi a situazioni particolari di durata temporanea (frattura di un polso). Se necessario</w:t>
      </w:r>
      <w:r w:rsidR="0027616F" w:rsidRPr="00B92D10">
        <w:rPr>
          <w:rFonts w:ascii="Garamond" w:hAnsi="Garamond"/>
          <w:sz w:val="28"/>
          <w:szCs w:val="28"/>
        </w:rPr>
        <w:t>,</w:t>
      </w:r>
      <w:r w:rsidRPr="00B92D10">
        <w:rPr>
          <w:rFonts w:ascii="Garamond" w:hAnsi="Garamond"/>
          <w:sz w:val="28"/>
          <w:szCs w:val="28"/>
        </w:rPr>
        <w:t xml:space="preserve"> entro i primi di novembre si predispone il PdP per </w:t>
      </w:r>
      <w:r w:rsidR="0027616F" w:rsidRPr="00B92D10">
        <w:rPr>
          <w:rFonts w:ascii="Garamond" w:hAnsi="Garamond"/>
          <w:sz w:val="28"/>
          <w:szCs w:val="28"/>
        </w:rPr>
        <w:t xml:space="preserve"> l’</w:t>
      </w:r>
      <w:r w:rsidRPr="00B92D10">
        <w:rPr>
          <w:rFonts w:ascii="Garamond" w:hAnsi="Garamond"/>
          <w:sz w:val="28"/>
          <w:szCs w:val="28"/>
        </w:rPr>
        <w:t>a.s. 201</w:t>
      </w:r>
      <w:r w:rsidR="0096468E">
        <w:rPr>
          <w:rFonts w:ascii="Garamond" w:hAnsi="Garamond"/>
          <w:sz w:val="28"/>
          <w:szCs w:val="28"/>
        </w:rPr>
        <w:t>9</w:t>
      </w:r>
      <w:r w:rsidRPr="00B92D10">
        <w:rPr>
          <w:rFonts w:ascii="Garamond" w:hAnsi="Garamond"/>
          <w:sz w:val="28"/>
          <w:szCs w:val="28"/>
        </w:rPr>
        <w:t>/20</w:t>
      </w:r>
      <w:r w:rsidR="0096468E">
        <w:rPr>
          <w:rFonts w:ascii="Garamond" w:hAnsi="Garamond"/>
          <w:sz w:val="28"/>
          <w:szCs w:val="28"/>
        </w:rPr>
        <w:t>20</w:t>
      </w:r>
      <w:r w:rsidRPr="00B92D10">
        <w:rPr>
          <w:rFonts w:ascii="Garamond" w:hAnsi="Garamond"/>
          <w:sz w:val="28"/>
          <w:szCs w:val="28"/>
        </w:rPr>
        <w:t xml:space="preserve"> la cui attivazione è deliberata in CdC , firmato dal Dirigente Scolastico, dai docenti e dalla famiglia.</w:t>
      </w:r>
      <w:r w:rsidRPr="00B92D10">
        <w:rPr>
          <w:rFonts w:ascii="Garamond" w:hAnsi="Garamond"/>
          <w:sz w:val="28"/>
          <w:szCs w:val="28"/>
        </w:rPr>
        <w:br/>
      </w:r>
      <w:r w:rsidRPr="00B92D10">
        <w:rPr>
          <w:rFonts w:ascii="Garamond" w:hAnsi="Garamond"/>
          <w:sz w:val="28"/>
          <w:szCs w:val="28"/>
        </w:rPr>
        <w:br/>
      </w:r>
      <w:r w:rsidRPr="00B92D10">
        <w:rPr>
          <w:rFonts w:ascii="Garamond" w:hAnsi="Garamond"/>
          <w:sz w:val="28"/>
          <w:szCs w:val="28"/>
        </w:rPr>
        <w:lastRenderedPageBreak/>
        <w:t xml:space="preserve">- </w:t>
      </w:r>
      <w:r w:rsidR="00C31E9E" w:rsidRPr="00B92D10">
        <w:rPr>
          <w:rFonts w:ascii="Garamond" w:hAnsi="Garamond"/>
          <w:sz w:val="28"/>
          <w:szCs w:val="28"/>
        </w:rPr>
        <w:t xml:space="preserve"> </w:t>
      </w:r>
      <w:r w:rsidRPr="00B92D10">
        <w:rPr>
          <w:rFonts w:ascii="Garamond" w:hAnsi="Garamond"/>
          <w:sz w:val="28"/>
          <w:szCs w:val="28"/>
        </w:rPr>
        <w:t>Allievi già iscritti nell'Istituto con diagnosi di disabilità ( legge 104/92):</w:t>
      </w:r>
      <w:r w:rsidR="0027616F" w:rsidRPr="00B92D10">
        <w:rPr>
          <w:rFonts w:ascii="Garamond" w:hAnsi="Garamond"/>
          <w:sz w:val="28"/>
          <w:szCs w:val="28"/>
        </w:rPr>
        <w:t xml:space="preserve"> </w:t>
      </w:r>
      <w:r w:rsidRPr="00B92D10">
        <w:rPr>
          <w:rFonts w:ascii="Garamond" w:hAnsi="Garamond"/>
          <w:sz w:val="28"/>
          <w:szCs w:val="28"/>
        </w:rPr>
        <w:t>si fa riferimento al Piano Didattico Individualizzato</w:t>
      </w:r>
      <w:r w:rsidR="00CB21F9" w:rsidRPr="00B92D10">
        <w:rPr>
          <w:rFonts w:ascii="Garamond" w:hAnsi="Garamond"/>
          <w:sz w:val="28"/>
          <w:szCs w:val="28"/>
        </w:rPr>
        <w:t xml:space="preserve"> </w:t>
      </w:r>
      <w:r w:rsidRPr="00B92D10">
        <w:rPr>
          <w:rFonts w:ascii="Garamond" w:hAnsi="Garamond"/>
          <w:sz w:val="28"/>
          <w:szCs w:val="28"/>
        </w:rPr>
        <w:t>e dopo aver consultato il neuropsichiatra di competenza si predispone il PdI per l'a.s.</w:t>
      </w:r>
      <w:r w:rsidR="00C426DE" w:rsidRPr="00B92D10">
        <w:rPr>
          <w:rFonts w:ascii="Garamond" w:hAnsi="Garamond"/>
          <w:sz w:val="28"/>
          <w:szCs w:val="28"/>
        </w:rPr>
        <w:t xml:space="preserve"> 201</w:t>
      </w:r>
      <w:r w:rsidR="0096468E">
        <w:rPr>
          <w:rFonts w:ascii="Garamond" w:hAnsi="Garamond"/>
          <w:sz w:val="28"/>
          <w:szCs w:val="28"/>
        </w:rPr>
        <w:t>9</w:t>
      </w:r>
      <w:r w:rsidRPr="00B92D10">
        <w:rPr>
          <w:rFonts w:ascii="Garamond" w:hAnsi="Garamond"/>
          <w:sz w:val="28"/>
          <w:szCs w:val="28"/>
        </w:rPr>
        <w:t>/20</w:t>
      </w:r>
      <w:r w:rsidR="0096468E">
        <w:rPr>
          <w:rFonts w:ascii="Garamond" w:hAnsi="Garamond"/>
          <w:sz w:val="28"/>
          <w:szCs w:val="28"/>
        </w:rPr>
        <w:t>20</w:t>
      </w:r>
      <w:r w:rsidRPr="00B92D10">
        <w:rPr>
          <w:rFonts w:ascii="Garamond" w:hAnsi="Garamond"/>
          <w:sz w:val="28"/>
          <w:szCs w:val="28"/>
        </w:rPr>
        <w:t>. L'intervento dell' insegnante di sostegno sarà in relazione ai bisogni e compatibile con le risorse della scuola</w:t>
      </w:r>
      <w:r w:rsidR="00C31E9E" w:rsidRPr="00B92D10">
        <w:rPr>
          <w:rFonts w:ascii="Garamond" w:hAnsi="Garamond"/>
          <w:sz w:val="28"/>
          <w:szCs w:val="28"/>
        </w:rPr>
        <w:t>.</w:t>
      </w:r>
      <w:r w:rsidRPr="00B92D10">
        <w:rPr>
          <w:rFonts w:ascii="Garamond" w:hAnsi="Garamond"/>
          <w:sz w:val="28"/>
          <w:szCs w:val="28"/>
        </w:rPr>
        <w:br/>
      </w:r>
      <w:r w:rsidRPr="00B92D10">
        <w:rPr>
          <w:rFonts w:ascii="Garamond" w:hAnsi="Garamond"/>
          <w:sz w:val="28"/>
          <w:szCs w:val="28"/>
        </w:rPr>
        <w:br/>
        <w:t>ALLIEVI ISCRITTI PER LA PRIMA VOLTA NELL' ISTITUTO</w:t>
      </w:r>
      <w:r w:rsidRPr="00B92D10">
        <w:rPr>
          <w:rFonts w:ascii="Garamond" w:hAnsi="Garamond"/>
          <w:sz w:val="28"/>
          <w:szCs w:val="28"/>
        </w:rPr>
        <w:br/>
      </w:r>
      <w:r w:rsidRPr="00B92D10">
        <w:rPr>
          <w:rFonts w:ascii="Garamond" w:hAnsi="Garamond"/>
          <w:sz w:val="28"/>
          <w:szCs w:val="28"/>
        </w:rPr>
        <w:br/>
        <w:t>Allievi per i quali all'atto dell' iscrizione si presenta la certificazione relativa alla situazi</w:t>
      </w:r>
      <w:r w:rsidR="0027616F" w:rsidRPr="00B92D10">
        <w:rPr>
          <w:rFonts w:ascii="Garamond" w:hAnsi="Garamond"/>
          <w:sz w:val="28"/>
          <w:szCs w:val="28"/>
        </w:rPr>
        <w:t xml:space="preserve">one di disabilità - DSA- BES : </w:t>
      </w:r>
      <w:r w:rsidRPr="00B92D10">
        <w:rPr>
          <w:rFonts w:ascii="Garamond" w:hAnsi="Garamond"/>
          <w:sz w:val="28"/>
          <w:szCs w:val="28"/>
        </w:rPr>
        <w:t>il referente per le attività dell'inclusione incontra i docenti della scuola di provenienza, i genitori, verifica la documentazione pervenuta, accoglie l'allievo, prende contatti con specialisti ASL, collabora con gli insegnanti curriculari per creare un clima di inclusione.</w:t>
      </w:r>
      <w:r w:rsidRPr="00B92D10">
        <w:rPr>
          <w:rFonts w:ascii="Garamond" w:hAnsi="Garamond"/>
          <w:sz w:val="28"/>
          <w:szCs w:val="28"/>
        </w:rPr>
        <w:br/>
        <w:t>Dopo un primo periodo di osservazione si predispone il PdP ( DSA</w:t>
      </w:r>
      <w:r w:rsidR="008945C5" w:rsidRPr="00B92D10">
        <w:rPr>
          <w:rFonts w:ascii="Garamond" w:hAnsi="Garamond"/>
          <w:sz w:val="28"/>
          <w:szCs w:val="28"/>
        </w:rPr>
        <w:t xml:space="preserve"> </w:t>
      </w:r>
      <w:r w:rsidRPr="00B92D10">
        <w:rPr>
          <w:rFonts w:ascii="Garamond" w:hAnsi="Garamond"/>
          <w:sz w:val="28"/>
          <w:szCs w:val="28"/>
        </w:rPr>
        <w:t xml:space="preserve">- BES ) </w:t>
      </w:r>
      <w:r w:rsidR="0027616F" w:rsidRPr="00B92D10">
        <w:rPr>
          <w:rFonts w:ascii="Garamond" w:hAnsi="Garamond"/>
          <w:sz w:val="28"/>
          <w:szCs w:val="28"/>
        </w:rPr>
        <w:t>o</w:t>
      </w:r>
      <w:r w:rsidRPr="00B92D10">
        <w:rPr>
          <w:rFonts w:ascii="Garamond" w:hAnsi="Garamond"/>
          <w:sz w:val="28"/>
          <w:szCs w:val="28"/>
        </w:rPr>
        <w:t xml:space="preserve"> il PdI ( disabilità legge 104/92) per l'anno scolastico 201</w:t>
      </w:r>
      <w:r w:rsidR="0096468E">
        <w:rPr>
          <w:rFonts w:ascii="Garamond" w:hAnsi="Garamond"/>
          <w:sz w:val="28"/>
          <w:szCs w:val="28"/>
        </w:rPr>
        <w:t>9</w:t>
      </w:r>
      <w:r w:rsidRPr="00B92D10">
        <w:rPr>
          <w:rFonts w:ascii="Garamond" w:hAnsi="Garamond"/>
          <w:sz w:val="28"/>
          <w:szCs w:val="28"/>
        </w:rPr>
        <w:t>/20</w:t>
      </w:r>
      <w:r w:rsidR="0096468E">
        <w:rPr>
          <w:rFonts w:ascii="Garamond" w:hAnsi="Garamond"/>
          <w:sz w:val="28"/>
          <w:szCs w:val="28"/>
        </w:rPr>
        <w:t>20</w:t>
      </w:r>
      <w:r w:rsidRPr="00B92D10">
        <w:rPr>
          <w:rFonts w:ascii="Garamond" w:hAnsi="Garamond"/>
          <w:sz w:val="28"/>
          <w:szCs w:val="28"/>
        </w:rPr>
        <w:t xml:space="preserve"> la cui a</w:t>
      </w:r>
      <w:r w:rsidR="0027616F" w:rsidRPr="00B92D10">
        <w:rPr>
          <w:rFonts w:ascii="Garamond" w:hAnsi="Garamond"/>
          <w:sz w:val="28"/>
          <w:szCs w:val="28"/>
        </w:rPr>
        <w:t xml:space="preserve">ttivazione è deliberata dal CdC, </w:t>
      </w:r>
      <w:r w:rsidRPr="00B92D10">
        <w:rPr>
          <w:rFonts w:ascii="Garamond" w:hAnsi="Garamond"/>
          <w:sz w:val="28"/>
          <w:szCs w:val="28"/>
        </w:rPr>
        <w:t>firmata</w:t>
      </w:r>
      <w:r w:rsidR="00C31E9E" w:rsidRPr="00B92D10">
        <w:rPr>
          <w:rFonts w:ascii="Garamond" w:hAnsi="Garamond"/>
          <w:sz w:val="28"/>
          <w:szCs w:val="28"/>
        </w:rPr>
        <w:t xml:space="preserve"> </w:t>
      </w:r>
      <w:r w:rsidRPr="00B92D10">
        <w:rPr>
          <w:rFonts w:ascii="Garamond" w:hAnsi="Garamond"/>
          <w:sz w:val="28"/>
          <w:szCs w:val="28"/>
        </w:rPr>
        <w:t>dal Dirigente Scolastico, dalla famiglia e</w:t>
      </w:r>
      <w:r w:rsidR="008945C5" w:rsidRPr="00B92D10">
        <w:rPr>
          <w:rFonts w:ascii="Garamond" w:hAnsi="Garamond"/>
          <w:sz w:val="28"/>
          <w:szCs w:val="28"/>
        </w:rPr>
        <w:t xml:space="preserve"> dai docenti della classe.</w:t>
      </w:r>
      <w:r w:rsidR="008945C5" w:rsidRPr="00B92D10">
        <w:rPr>
          <w:rFonts w:ascii="Garamond" w:hAnsi="Garamond"/>
          <w:sz w:val="28"/>
          <w:szCs w:val="28"/>
        </w:rPr>
        <w:br/>
      </w:r>
      <w:r w:rsidR="008945C5" w:rsidRPr="00B92D10">
        <w:rPr>
          <w:rFonts w:ascii="Garamond" w:hAnsi="Garamond"/>
          <w:sz w:val="28"/>
          <w:szCs w:val="28"/>
        </w:rPr>
        <w:br/>
      </w:r>
      <w:r w:rsidRPr="00B92D10">
        <w:rPr>
          <w:rFonts w:ascii="Garamond" w:hAnsi="Garamond"/>
          <w:sz w:val="28"/>
          <w:szCs w:val="28"/>
        </w:rPr>
        <w:t xml:space="preserve">Allievi per i quali all'atto dell' iscrizione non è stata depositata alcuna certificazione: </w:t>
      </w:r>
      <w:r w:rsidR="0027616F" w:rsidRPr="00B92D10">
        <w:rPr>
          <w:rFonts w:ascii="Garamond" w:hAnsi="Garamond"/>
          <w:sz w:val="28"/>
          <w:szCs w:val="28"/>
        </w:rPr>
        <w:t>s</w:t>
      </w:r>
      <w:r w:rsidRPr="00B92D10">
        <w:rPr>
          <w:rFonts w:ascii="Garamond" w:hAnsi="Garamond"/>
          <w:sz w:val="28"/>
          <w:szCs w:val="28"/>
        </w:rPr>
        <w:t>i chiede a tutti i docenti che ha</w:t>
      </w:r>
      <w:r w:rsidR="00D50181" w:rsidRPr="00B92D10">
        <w:rPr>
          <w:rFonts w:ascii="Garamond" w:hAnsi="Garamond"/>
          <w:sz w:val="28"/>
          <w:szCs w:val="28"/>
        </w:rPr>
        <w:t>nno allievi in entrata la massim</w:t>
      </w:r>
      <w:r w:rsidRPr="00B92D10">
        <w:rPr>
          <w:rFonts w:ascii="Garamond" w:hAnsi="Garamond"/>
          <w:sz w:val="28"/>
          <w:szCs w:val="28"/>
        </w:rPr>
        <w:t>a attenzione al fine di individuare chi potrebbe avere Bisogni Particolari dovuti a disabilità, DSA, BES.</w:t>
      </w:r>
      <w:r w:rsidR="0027616F" w:rsidRPr="00B92D10">
        <w:rPr>
          <w:rFonts w:ascii="Garamond" w:hAnsi="Garamond"/>
          <w:sz w:val="28"/>
          <w:szCs w:val="28"/>
        </w:rPr>
        <w:t xml:space="preserve"> </w:t>
      </w:r>
      <w:r w:rsidRPr="00B92D10">
        <w:rPr>
          <w:rFonts w:ascii="Garamond" w:hAnsi="Garamond"/>
          <w:sz w:val="28"/>
          <w:szCs w:val="28"/>
        </w:rPr>
        <w:t xml:space="preserve">Si invita a prendere contatto con il </w:t>
      </w:r>
      <w:r w:rsidR="008945C5" w:rsidRPr="00B92D10">
        <w:rPr>
          <w:rFonts w:ascii="Garamond" w:hAnsi="Garamond"/>
          <w:sz w:val="28"/>
          <w:szCs w:val="28"/>
        </w:rPr>
        <w:t>R</w:t>
      </w:r>
      <w:r w:rsidRPr="00B92D10">
        <w:rPr>
          <w:rFonts w:ascii="Garamond" w:hAnsi="Garamond"/>
          <w:sz w:val="28"/>
          <w:szCs w:val="28"/>
        </w:rPr>
        <w:t>eferente per l'inclusione per pianificare le strategie opportune da adottare. Verrà poi contattata la famiglia alla quale verrà illustrata la situazione e, sempre con il suo consenso, si procederà a contattare le figure professionali di competenza per poi arrivare alla formulazione del PdP o PdI.</w:t>
      </w:r>
      <w:r w:rsidRPr="00B92D10">
        <w:rPr>
          <w:rFonts w:ascii="Garamond" w:hAnsi="Garamond"/>
          <w:sz w:val="28"/>
          <w:szCs w:val="28"/>
        </w:rPr>
        <w:br/>
        <w:t> </w:t>
      </w:r>
    </w:p>
    <w:p w:rsidR="00D925A7" w:rsidRPr="00B92D10" w:rsidRDefault="00D925A7">
      <w:pPr>
        <w:rPr>
          <w:rFonts w:ascii="Garamond" w:hAnsi="Garamond"/>
          <w:sz w:val="28"/>
          <w:szCs w:val="28"/>
        </w:rPr>
      </w:pPr>
      <w:r w:rsidRPr="00B92D10">
        <w:rPr>
          <w:rFonts w:ascii="Garamond" w:hAnsi="Garamond"/>
          <w:sz w:val="28"/>
          <w:szCs w:val="28"/>
        </w:rPr>
        <w:t>Gruppo GLI:</w:t>
      </w:r>
    </w:p>
    <w:p w:rsidR="00D925A7" w:rsidRPr="00B92D10" w:rsidRDefault="00D925A7" w:rsidP="00D925A7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B92D10">
        <w:rPr>
          <w:rFonts w:ascii="Garamond" w:hAnsi="Garamond"/>
          <w:sz w:val="28"/>
          <w:szCs w:val="28"/>
        </w:rPr>
        <w:t>Preside</w:t>
      </w:r>
    </w:p>
    <w:p w:rsidR="00D925A7" w:rsidRPr="00B92D10" w:rsidRDefault="000C0894" w:rsidP="00D925A7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B92D10">
        <w:rPr>
          <w:rFonts w:ascii="Garamond" w:hAnsi="Garamond"/>
          <w:sz w:val="28"/>
          <w:szCs w:val="28"/>
        </w:rPr>
        <w:t>Vicepresidi</w:t>
      </w:r>
    </w:p>
    <w:p w:rsidR="00D925A7" w:rsidRPr="00B92D10" w:rsidRDefault="00D925A7" w:rsidP="00D925A7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B92D10">
        <w:rPr>
          <w:rFonts w:ascii="Garamond" w:hAnsi="Garamond"/>
          <w:sz w:val="28"/>
          <w:szCs w:val="28"/>
        </w:rPr>
        <w:t>Responsabile per l’inclusione</w:t>
      </w:r>
      <w:r w:rsidR="007E0D70" w:rsidRPr="00B92D10">
        <w:rPr>
          <w:rFonts w:ascii="Garamond" w:hAnsi="Garamond"/>
          <w:sz w:val="28"/>
          <w:szCs w:val="28"/>
        </w:rPr>
        <w:t xml:space="preserve"> (tel: 333 6446149)</w:t>
      </w:r>
    </w:p>
    <w:p w:rsidR="00D50181" w:rsidRPr="00B92D10" w:rsidRDefault="00D50181" w:rsidP="008945C5">
      <w:pPr>
        <w:ind w:left="360"/>
        <w:rPr>
          <w:rFonts w:ascii="Garamond" w:hAnsi="Garamond"/>
          <w:sz w:val="28"/>
          <w:szCs w:val="28"/>
        </w:rPr>
      </w:pPr>
    </w:p>
    <w:p w:rsidR="00D50181" w:rsidRPr="00B92D10" w:rsidRDefault="00D50181" w:rsidP="00D50181">
      <w:pPr>
        <w:rPr>
          <w:rFonts w:ascii="Garamond" w:hAnsi="Garamond"/>
          <w:sz w:val="28"/>
          <w:szCs w:val="28"/>
        </w:rPr>
      </w:pPr>
    </w:p>
    <w:sectPr w:rsidR="00D50181" w:rsidRPr="00B92D10" w:rsidSect="00BB1E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01E80"/>
    <w:multiLevelType w:val="hybridMultilevel"/>
    <w:tmpl w:val="3E5E259C"/>
    <w:lvl w:ilvl="0" w:tplc="86D899B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/>
  <w:rsids>
    <w:rsidRoot w:val="00A91704"/>
    <w:rsid w:val="000C0894"/>
    <w:rsid w:val="0027616F"/>
    <w:rsid w:val="002A7859"/>
    <w:rsid w:val="002D72A5"/>
    <w:rsid w:val="0033065A"/>
    <w:rsid w:val="00472DB6"/>
    <w:rsid w:val="00524199"/>
    <w:rsid w:val="00555EE9"/>
    <w:rsid w:val="006743D8"/>
    <w:rsid w:val="00717793"/>
    <w:rsid w:val="00777FC8"/>
    <w:rsid w:val="00791A58"/>
    <w:rsid w:val="007C5AE5"/>
    <w:rsid w:val="007E0D70"/>
    <w:rsid w:val="008859A3"/>
    <w:rsid w:val="008945C5"/>
    <w:rsid w:val="00961AEA"/>
    <w:rsid w:val="0096468E"/>
    <w:rsid w:val="009B0AE5"/>
    <w:rsid w:val="00A8515D"/>
    <w:rsid w:val="00A91704"/>
    <w:rsid w:val="00AD72A4"/>
    <w:rsid w:val="00B518A1"/>
    <w:rsid w:val="00B92D10"/>
    <w:rsid w:val="00BA2639"/>
    <w:rsid w:val="00BB1EB8"/>
    <w:rsid w:val="00BF252E"/>
    <w:rsid w:val="00C31E9E"/>
    <w:rsid w:val="00C426DE"/>
    <w:rsid w:val="00C51085"/>
    <w:rsid w:val="00CB21F9"/>
    <w:rsid w:val="00D50181"/>
    <w:rsid w:val="00D925A7"/>
    <w:rsid w:val="00F02274"/>
    <w:rsid w:val="00F12206"/>
    <w:rsid w:val="00F4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1E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25A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Preside</cp:lastModifiedBy>
  <cp:revision>8</cp:revision>
  <dcterms:created xsi:type="dcterms:W3CDTF">2019-10-16T10:30:00Z</dcterms:created>
  <dcterms:modified xsi:type="dcterms:W3CDTF">2019-10-16T10:41:00Z</dcterms:modified>
</cp:coreProperties>
</file>