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62" w:rsidRPr="005D0738" w:rsidRDefault="004B0562" w:rsidP="005D0738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5D0738">
        <w:rPr>
          <w:rFonts w:ascii="Times New Roman" w:hAnsi="Times New Roman" w:cs="Times New Roman"/>
          <w:sz w:val="24"/>
          <w:szCs w:val="24"/>
        </w:rPr>
        <w:t>Istituto Salesiano</w:t>
      </w:r>
    </w:p>
    <w:p w:rsidR="004B0562" w:rsidRPr="005D0738" w:rsidRDefault="004B0562" w:rsidP="005D0738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5D0738">
        <w:rPr>
          <w:rFonts w:ascii="Times New Roman" w:hAnsi="Times New Roman" w:cs="Times New Roman"/>
          <w:sz w:val="24"/>
          <w:szCs w:val="24"/>
        </w:rPr>
        <w:t>Sacro Cuore Napoli-Vomero</w:t>
      </w:r>
    </w:p>
    <w:p w:rsidR="004B0562" w:rsidRDefault="004B0562" w:rsidP="005D0738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5D0738">
        <w:rPr>
          <w:rFonts w:ascii="Times New Roman" w:hAnsi="Times New Roman" w:cs="Times New Roman"/>
          <w:sz w:val="24"/>
          <w:szCs w:val="24"/>
        </w:rPr>
        <w:t>Anno scolastico 2019/2020</w:t>
      </w:r>
    </w:p>
    <w:p w:rsidR="005D0738" w:rsidRPr="005D0738" w:rsidRDefault="005D0738" w:rsidP="005D0738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4B0562" w:rsidRPr="005D0738" w:rsidRDefault="004B0562" w:rsidP="004B05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738">
        <w:rPr>
          <w:rFonts w:ascii="Times New Roman" w:hAnsi="Times New Roman" w:cs="Times New Roman"/>
          <w:b/>
          <w:sz w:val="26"/>
          <w:szCs w:val="26"/>
        </w:rPr>
        <w:t>Giornata Mondiale della Lingua e della Cultura Greca</w:t>
      </w:r>
    </w:p>
    <w:p w:rsidR="005D0738" w:rsidRPr="005D0738" w:rsidRDefault="005D0738" w:rsidP="004B056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B0562" w:rsidRDefault="004B0562" w:rsidP="004B0562">
      <w:pPr>
        <w:rPr>
          <w:rFonts w:ascii="Times New Roman" w:hAnsi="Times New Roman" w:cs="Times New Roman"/>
          <w:sz w:val="24"/>
          <w:szCs w:val="24"/>
        </w:rPr>
      </w:pPr>
      <w:r w:rsidRPr="004B0562">
        <w:rPr>
          <w:rFonts w:ascii="Times New Roman" w:hAnsi="Times New Roman" w:cs="Times New Roman"/>
          <w:b/>
          <w:sz w:val="24"/>
          <w:szCs w:val="24"/>
          <w:u w:val="single"/>
        </w:rPr>
        <w:t>Referente</w:t>
      </w:r>
      <w:r w:rsidRPr="004B05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Prof.ssa Cristina Musella</w:t>
      </w:r>
    </w:p>
    <w:p w:rsidR="004B0562" w:rsidRDefault="004B0562" w:rsidP="004B0562">
      <w:pPr>
        <w:rPr>
          <w:rFonts w:ascii="Times New Roman" w:hAnsi="Times New Roman" w:cs="Times New Roman"/>
          <w:b/>
          <w:sz w:val="24"/>
          <w:szCs w:val="24"/>
        </w:rPr>
      </w:pPr>
      <w:r w:rsidRPr="004B0562">
        <w:rPr>
          <w:rFonts w:ascii="Times New Roman" w:hAnsi="Times New Roman" w:cs="Times New Roman"/>
          <w:b/>
          <w:sz w:val="24"/>
          <w:szCs w:val="24"/>
          <w:u w:val="single"/>
        </w:rPr>
        <w:t>Docenti coinvolti</w:t>
      </w:r>
      <w:r w:rsidRPr="004B05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B0562" w:rsidTr="004B0562">
        <w:tc>
          <w:tcPr>
            <w:tcW w:w="4889" w:type="dxa"/>
          </w:tcPr>
          <w:p w:rsidR="004B0562" w:rsidRDefault="004B0562" w:rsidP="004B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889" w:type="dxa"/>
          </w:tcPr>
          <w:p w:rsidR="004B0562" w:rsidRDefault="004B0562" w:rsidP="004B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 di studio</w:t>
            </w:r>
          </w:p>
        </w:tc>
      </w:tr>
      <w:tr w:rsidR="004B0562" w:rsidTr="004B0562">
        <w:tc>
          <w:tcPr>
            <w:tcW w:w="4889" w:type="dxa"/>
          </w:tcPr>
          <w:p w:rsidR="004B0562" w:rsidRPr="004B0562" w:rsidRDefault="004B0562" w:rsidP="004B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62">
              <w:rPr>
                <w:rFonts w:ascii="Times New Roman" w:hAnsi="Times New Roman" w:cs="Times New Roman"/>
                <w:sz w:val="24"/>
                <w:szCs w:val="24"/>
              </w:rPr>
              <w:t>Agostino Ferrara, Michele Casella, Cristina Musella</w:t>
            </w:r>
          </w:p>
        </w:tc>
        <w:tc>
          <w:tcPr>
            <w:tcW w:w="4889" w:type="dxa"/>
          </w:tcPr>
          <w:p w:rsidR="004B0562" w:rsidRPr="004B0562" w:rsidRDefault="004B0562" w:rsidP="004B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62">
              <w:rPr>
                <w:rFonts w:ascii="Times New Roman" w:hAnsi="Times New Roman" w:cs="Times New Roman"/>
                <w:sz w:val="24"/>
                <w:szCs w:val="24"/>
              </w:rPr>
              <w:t>Liceo Classico</w:t>
            </w:r>
          </w:p>
        </w:tc>
      </w:tr>
    </w:tbl>
    <w:p w:rsidR="004B0562" w:rsidRPr="004B0562" w:rsidRDefault="004B0562" w:rsidP="004B05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4B0562" w:rsidTr="004B0562">
        <w:tc>
          <w:tcPr>
            <w:tcW w:w="2444" w:type="dxa"/>
          </w:tcPr>
          <w:p w:rsidR="004B0562" w:rsidRPr="004B0562" w:rsidRDefault="004B0562" w:rsidP="004B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62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2444" w:type="dxa"/>
          </w:tcPr>
          <w:p w:rsidR="004B0562" w:rsidRPr="004B0562" w:rsidRDefault="004B0562" w:rsidP="004B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62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2445" w:type="dxa"/>
          </w:tcPr>
          <w:p w:rsidR="004B0562" w:rsidRPr="004B0562" w:rsidRDefault="004B0562" w:rsidP="004B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62">
              <w:rPr>
                <w:rFonts w:ascii="Times New Roman" w:hAnsi="Times New Roman" w:cs="Times New Roman"/>
                <w:b/>
                <w:sz w:val="24"/>
                <w:szCs w:val="24"/>
              </w:rPr>
              <w:t>Modalità</w:t>
            </w:r>
          </w:p>
        </w:tc>
        <w:tc>
          <w:tcPr>
            <w:tcW w:w="2445" w:type="dxa"/>
          </w:tcPr>
          <w:p w:rsidR="004B0562" w:rsidRPr="004B0562" w:rsidRDefault="004B0562" w:rsidP="004B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62">
              <w:rPr>
                <w:rFonts w:ascii="Times New Roman" w:hAnsi="Times New Roman" w:cs="Times New Roman"/>
                <w:b/>
                <w:sz w:val="24"/>
                <w:szCs w:val="24"/>
              </w:rPr>
              <w:t>Proposta ed attività progettuali</w:t>
            </w:r>
          </w:p>
        </w:tc>
      </w:tr>
      <w:tr w:rsidR="004B0562" w:rsidTr="004B0562">
        <w:tc>
          <w:tcPr>
            <w:tcW w:w="2444" w:type="dxa"/>
          </w:tcPr>
          <w:p w:rsidR="004B0562" w:rsidRDefault="00B13415" w:rsidP="004B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del Liceo Classico</w:t>
            </w:r>
          </w:p>
        </w:tc>
        <w:tc>
          <w:tcPr>
            <w:tcW w:w="2444" w:type="dxa"/>
          </w:tcPr>
          <w:p w:rsidR="004B0562" w:rsidRDefault="00B13415" w:rsidP="004B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Febbraio 2020</w:t>
            </w:r>
          </w:p>
        </w:tc>
        <w:tc>
          <w:tcPr>
            <w:tcW w:w="2445" w:type="dxa"/>
          </w:tcPr>
          <w:p w:rsidR="004B0562" w:rsidRDefault="00B13415" w:rsidP="00B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 all’evento</w:t>
            </w:r>
            <w:r w:rsidR="005D0738">
              <w:rPr>
                <w:rFonts w:ascii="Times New Roman" w:hAnsi="Times New Roman" w:cs="Times New Roman"/>
                <w:sz w:val="24"/>
                <w:szCs w:val="24"/>
              </w:rPr>
              <w:t xml:space="preserve"> e creazione di una performance.</w:t>
            </w:r>
          </w:p>
        </w:tc>
        <w:tc>
          <w:tcPr>
            <w:tcW w:w="2445" w:type="dxa"/>
          </w:tcPr>
          <w:p w:rsidR="00555A7E" w:rsidRDefault="00555A7E" w:rsidP="004B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progetto prevede:</w:t>
            </w:r>
          </w:p>
          <w:p w:rsidR="005D0738" w:rsidRDefault="00555A7E" w:rsidP="00555A7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riscoperta del rapporto millenario tra Napoli e la Grecia. </w:t>
            </w:r>
          </w:p>
          <w:p w:rsidR="005D0738" w:rsidRDefault="005D0738" w:rsidP="005D0738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Infatti, </w:t>
            </w:r>
            <w:r w:rsidR="00555A7E">
              <w:rPr>
                <w:rFonts w:ascii="Times New Roman" w:hAnsi="Times New Roman" w:cs="Times New Roman"/>
                <w:sz w:val="24"/>
                <w:szCs w:val="24"/>
              </w:rPr>
              <w:t xml:space="preserve">Napoli è stata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spesso definita “custode della cultura ellenica”.</w:t>
            </w:r>
          </w:p>
          <w:p w:rsidR="00555A7E" w:rsidRPr="00555A7E" w:rsidRDefault="00555A7E" w:rsidP="005D073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Liceo Classico parteciperà ad una delle due giornate di esibizioni, spettacoli e performance di lingua e cultura ellenica, organizzata dal professor Jannis Korinthios. </w:t>
            </w:r>
          </w:p>
        </w:tc>
      </w:tr>
    </w:tbl>
    <w:p w:rsidR="004B0562" w:rsidRPr="004B0562" w:rsidRDefault="004B0562" w:rsidP="004B0562">
      <w:pPr>
        <w:rPr>
          <w:rFonts w:ascii="Times New Roman" w:hAnsi="Times New Roman" w:cs="Times New Roman"/>
          <w:sz w:val="24"/>
          <w:szCs w:val="24"/>
        </w:rPr>
      </w:pPr>
    </w:p>
    <w:sectPr w:rsidR="004B0562" w:rsidRPr="004B0562" w:rsidSect="00750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FFB"/>
    <w:multiLevelType w:val="hybridMultilevel"/>
    <w:tmpl w:val="36CC7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compat/>
  <w:rsids>
    <w:rsidRoot w:val="004B0562"/>
    <w:rsid w:val="004B0562"/>
    <w:rsid w:val="004C67BF"/>
    <w:rsid w:val="00555A7E"/>
    <w:rsid w:val="005D0738"/>
    <w:rsid w:val="00704FCA"/>
    <w:rsid w:val="00750542"/>
    <w:rsid w:val="00B1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5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0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5A7E"/>
    <w:pPr>
      <w:ind w:left="720"/>
      <w:contextualSpacing/>
    </w:pPr>
  </w:style>
  <w:style w:type="paragraph" w:styleId="Nessunaspaziatura">
    <w:name w:val="No Spacing"/>
    <w:uiPriority w:val="1"/>
    <w:qFormat/>
    <w:rsid w:val="005D0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Preside</cp:lastModifiedBy>
  <cp:revision>2</cp:revision>
  <dcterms:created xsi:type="dcterms:W3CDTF">2019-10-25T05:58:00Z</dcterms:created>
  <dcterms:modified xsi:type="dcterms:W3CDTF">2019-10-25T05:58:00Z</dcterms:modified>
</cp:coreProperties>
</file>