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D5" w:rsidRPr="00BD36D5" w:rsidRDefault="00BD36D5" w:rsidP="00B009D1">
      <w:pPr>
        <w:jc w:val="center"/>
        <w:rPr>
          <w:rFonts w:ascii="Bookman Old Style" w:hAnsi="Bookman Old Style"/>
          <w:b/>
          <w:i/>
          <w:sz w:val="72"/>
          <w:szCs w:val="24"/>
          <w:u w:val="single"/>
        </w:rPr>
      </w:pPr>
      <w:bookmarkStart w:id="0" w:name="_GoBack"/>
      <w:bookmarkEnd w:id="0"/>
      <w:r w:rsidRPr="00BD36D5">
        <w:rPr>
          <w:rFonts w:ascii="Bookman Old Style" w:hAnsi="Bookman Old Style"/>
          <w:b/>
          <w:i/>
          <w:sz w:val="72"/>
          <w:szCs w:val="24"/>
          <w:u w:val="single"/>
        </w:rPr>
        <w:t>USCITE DIDATTICHE</w:t>
      </w:r>
    </w:p>
    <w:p w:rsidR="00B009D1" w:rsidRPr="00DD4920" w:rsidRDefault="00742E4F" w:rsidP="00B009D1">
      <w:pPr>
        <w:jc w:val="center"/>
        <w:rPr>
          <w:rFonts w:ascii="Bookman Old Style" w:hAnsi="Bookman Old Style"/>
          <w:b/>
          <w:sz w:val="44"/>
          <w:szCs w:val="24"/>
        </w:rPr>
      </w:pPr>
      <w:r w:rsidRPr="00DD4920">
        <w:rPr>
          <w:rFonts w:ascii="Bookman Old Style" w:hAnsi="Bookman Old Style"/>
          <w:b/>
          <w:sz w:val="44"/>
          <w:szCs w:val="24"/>
        </w:rPr>
        <w:t>ESPLORIAMO IL VESUVIO</w:t>
      </w:r>
    </w:p>
    <w:p w:rsidR="00742E4F" w:rsidRPr="00DD4920" w:rsidRDefault="00BD36D5" w:rsidP="00742E4F">
      <w:pPr>
        <w:jc w:val="both"/>
        <w:rPr>
          <w:rFonts w:ascii="Bookman Old Style" w:hAnsi="Bookman Old Style"/>
          <w:sz w:val="24"/>
          <w:szCs w:val="24"/>
        </w:rPr>
      </w:pPr>
      <w:r w:rsidRPr="00DD4920">
        <w:rPr>
          <w:rFonts w:ascii="Bookman Old Style" w:hAnsi="Bookman Old Style"/>
          <w:noProof/>
          <w:lang w:eastAsia="it-IT"/>
        </w:rPr>
        <w:drawing>
          <wp:anchor distT="0" distB="0" distL="114300" distR="114300" simplePos="0" relativeHeight="251656704" behindDoc="0" locked="0" layoutInCell="1" allowOverlap="1">
            <wp:simplePos x="0" y="0"/>
            <wp:positionH relativeFrom="margin">
              <wp:posOffset>3773170</wp:posOffset>
            </wp:positionH>
            <wp:positionV relativeFrom="margin">
              <wp:posOffset>2228850</wp:posOffset>
            </wp:positionV>
            <wp:extent cx="2280285" cy="1781175"/>
            <wp:effectExtent l="76200" t="76200" r="139065" b="142875"/>
            <wp:wrapSquare wrapText="bothSides"/>
            <wp:docPr id="3" name="Immagine 1" descr="Risultati immagini per ves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vesuv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85" cy="178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42E4F" w:rsidRPr="00DD4920">
        <w:rPr>
          <w:rFonts w:ascii="Bookman Old Style" w:hAnsi="Bookman Old Style"/>
          <w:b/>
          <w:sz w:val="24"/>
          <w:szCs w:val="24"/>
          <w:u w:val="single"/>
        </w:rPr>
        <w:t xml:space="preserve">Destinatari: </w:t>
      </w:r>
      <w:r w:rsidR="00742E4F" w:rsidRPr="004A3D57">
        <w:rPr>
          <w:rFonts w:ascii="Bookman Old Style" w:hAnsi="Bookman Old Style"/>
          <w:b/>
          <w:sz w:val="24"/>
          <w:szCs w:val="24"/>
          <w:u w:val="single"/>
        </w:rPr>
        <w:t xml:space="preserve">classe III </w:t>
      </w:r>
      <w:r w:rsidR="00254253" w:rsidRPr="004A3D57">
        <w:rPr>
          <w:rFonts w:ascii="Bookman Old Style" w:hAnsi="Bookman Old Style"/>
          <w:b/>
          <w:sz w:val="24"/>
          <w:szCs w:val="24"/>
          <w:u w:val="single"/>
        </w:rPr>
        <w:t>secondaria di I grado</w:t>
      </w:r>
      <w:r w:rsidR="00742E4F" w:rsidRPr="004A3D57">
        <w:rPr>
          <w:rFonts w:ascii="Bookman Old Style" w:hAnsi="Bookman Old Style"/>
          <w:b/>
          <w:sz w:val="24"/>
          <w:szCs w:val="24"/>
          <w:u w:val="single"/>
        </w:rPr>
        <w:t xml:space="preserve"> – I</w:t>
      </w:r>
      <w:r w:rsidR="00254253" w:rsidRPr="004A3D57">
        <w:rPr>
          <w:rFonts w:ascii="Bookman Old Style" w:hAnsi="Bookman Old Style"/>
          <w:b/>
          <w:sz w:val="24"/>
          <w:szCs w:val="24"/>
          <w:u w:val="single"/>
        </w:rPr>
        <w:t>°</w:t>
      </w:r>
      <w:r w:rsidR="00742E4F" w:rsidRPr="004A3D57">
        <w:rPr>
          <w:rFonts w:ascii="Bookman Old Style" w:hAnsi="Bookman Old Style"/>
          <w:b/>
          <w:sz w:val="24"/>
          <w:szCs w:val="24"/>
          <w:u w:val="single"/>
        </w:rPr>
        <w:t xml:space="preserve"> scientifico- I classico</w:t>
      </w:r>
      <w:r w:rsidR="00042B85" w:rsidRPr="004A3D57">
        <w:rPr>
          <w:rFonts w:ascii="Bookman Old Style" w:hAnsi="Bookman Old Style"/>
          <w:b/>
          <w:sz w:val="24"/>
          <w:szCs w:val="24"/>
          <w:u w:val="single"/>
        </w:rPr>
        <w:t>- I IT</w:t>
      </w:r>
    </w:p>
    <w:p w:rsidR="00742E4F" w:rsidRPr="00DD4920" w:rsidRDefault="00742E4F" w:rsidP="00742E4F">
      <w:pPr>
        <w:jc w:val="both"/>
        <w:rPr>
          <w:rFonts w:ascii="Bookman Old Style" w:hAnsi="Bookman Old Style"/>
          <w:b/>
          <w:sz w:val="24"/>
          <w:szCs w:val="24"/>
          <w:u w:val="single"/>
        </w:rPr>
      </w:pPr>
      <w:r w:rsidRPr="00DD4920">
        <w:rPr>
          <w:rFonts w:ascii="Bookman Old Style" w:hAnsi="Bookman Old Style"/>
          <w:b/>
          <w:sz w:val="24"/>
          <w:szCs w:val="24"/>
          <w:u w:val="single"/>
        </w:rPr>
        <w:t xml:space="preserve">Tipologia: </w:t>
      </w:r>
      <w:r w:rsidRPr="00DD4920">
        <w:rPr>
          <w:rFonts w:ascii="Bookman Old Style" w:hAnsi="Bookman Old Style"/>
          <w:sz w:val="24"/>
          <w:szCs w:val="24"/>
        </w:rPr>
        <w:t>uscita didattica</w:t>
      </w:r>
    </w:p>
    <w:p w:rsidR="00742E4F" w:rsidRPr="00DD4920" w:rsidRDefault="00742E4F" w:rsidP="00742E4F">
      <w:pPr>
        <w:jc w:val="both"/>
        <w:rPr>
          <w:rFonts w:ascii="Bookman Old Style" w:hAnsi="Bookman Old Style"/>
          <w:sz w:val="24"/>
          <w:szCs w:val="24"/>
        </w:rPr>
      </w:pPr>
      <w:r w:rsidRPr="00DD4920">
        <w:rPr>
          <w:rFonts w:ascii="Bookman Old Style" w:hAnsi="Bookman Old Style"/>
          <w:b/>
          <w:sz w:val="24"/>
          <w:szCs w:val="24"/>
          <w:u w:val="single"/>
        </w:rPr>
        <w:t xml:space="preserve">Finalità: </w:t>
      </w:r>
      <w:r w:rsidRPr="00DD4920">
        <w:rPr>
          <w:rFonts w:ascii="Bookman Old Style" w:hAnsi="Bookman Old Style"/>
          <w:sz w:val="24"/>
          <w:szCs w:val="24"/>
        </w:rPr>
        <w:t xml:space="preserve">Inserito nel contesto della cintura di fuoco che borda la costa tirrenica della penisola italiana, il vulcano attivo del Vesuvio rappresenta il più pericoloso apparato vulcanico d'Europa, soprattutto per la sua natura esplosiva e per l'elevato rischio vulcanologico incombente su tutta l'area partenopea. </w:t>
      </w:r>
      <w:r w:rsidR="00C73B6F" w:rsidRPr="00DD4920">
        <w:rPr>
          <w:rFonts w:ascii="Bookman Old Style" w:hAnsi="Bookman Old Style"/>
          <w:sz w:val="24"/>
          <w:szCs w:val="24"/>
        </w:rPr>
        <w:t>Pertanto, con</w:t>
      </w:r>
      <w:r w:rsidRPr="00DD4920">
        <w:rPr>
          <w:rFonts w:ascii="Bookman Old Style" w:hAnsi="Bookman Old Style"/>
          <w:sz w:val="24"/>
          <w:szCs w:val="24"/>
        </w:rPr>
        <w:t xml:space="preserve"> questo progetto </w:t>
      </w:r>
      <w:r w:rsidR="009E4D49" w:rsidRPr="00DD4920">
        <w:rPr>
          <w:rFonts w:ascii="Bookman Old Style" w:hAnsi="Bookman Old Style"/>
          <w:sz w:val="24"/>
          <w:szCs w:val="24"/>
        </w:rPr>
        <w:t xml:space="preserve">si </w:t>
      </w:r>
      <w:r w:rsidRPr="00DD4920">
        <w:rPr>
          <w:rFonts w:ascii="Bookman Old Style" w:hAnsi="Bookman Old Style"/>
          <w:sz w:val="24"/>
          <w:szCs w:val="24"/>
        </w:rPr>
        <w:t>intende sensibilizzare, attraverso la conoscenza geologica, gli studenti su tematiche riguardanti la geologia e il rapporto con l'uomo; convivenza con un vulcano attivo e il rischio geologico annesso a questa convivenza.</w:t>
      </w:r>
    </w:p>
    <w:p w:rsidR="00042B85" w:rsidRPr="00DD4920" w:rsidRDefault="00042B85" w:rsidP="00742E4F">
      <w:pPr>
        <w:jc w:val="both"/>
        <w:rPr>
          <w:rFonts w:ascii="Bookman Old Style" w:hAnsi="Bookman Old Style"/>
          <w:sz w:val="24"/>
          <w:szCs w:val="24"/>
        </w:rPr>
      </w:pPr>
      <w:r w:rsidRPr="00DD4920">
        <w:rPr>
          <w:rFonts w:ascii="Bookman Old Style" w:hAnsi="Bookman Old Style"/>
          <w:b/>
          <w:sz w:val="24"/>
          <w:szCs w:val="24"/>
          <w:u w:val="single"/>
        </w:rPr>
        <w:t xml:space="preserve">Referenti: </w:t>
      </w:r>
      <w:r w:rsidRPr="00DD4920">
        <w:rPr>
          <w:rFonts w:ascii="Bookman Old Style" w:hAnsi="Bookman Old Style"/>
          <w:sz w:val="24"/>
          <w:szCs w:val="24"/>
        </w:rPr>
        <w:t xml:space="preserve">Prof Liccardo Crescenzo </w:t>
      </w:r>
    </w:p>
    <w:p w:rsidR="009E4D49" w:rsidRPr="00DD4920" w:rsidRDefault="009E4D49" w:rsidP="00742E4F">
      <w:pPr>
        <w:jc w:val="both"/>
        <w:rPr>
          <w:rFonts w:ascii="Bookman Old Style" w:hAnsi="Bookman Old Style"/>
          <w:sz w:val="24"/>
          <w:szCs w:val="24"/>
        </w:rPr>
      </w:pPr>
      <w:r w:rsidRPr="00DD4920">
        <w:rPr>
          <w:rFonts w:ascii="Bookman Old Style" w:hAnsi="Bookman Old Style"/>
          <w:b/>
          <w:sz w:val="24"/>
          <w:szCs w:val="24"/>
          <w:u w:val="single"/>
        </w:rPr>
        <w:t>Tempi:</w:t>
      </w:r>
      <w:r w:rsidRPr="00DD4920">
        <w:rPr>
          <w:rFonts w:ascii="Bookman Old Style" w:hAnsi="Bookman Old Style"/>
          <w:sz w:val="24"/>
          <w:szCs w:val="24"/>
        </w:rPr>
        <w:t xml:space="preserve"> La presente uscita didattica verrà inserita nel calendario delle proposte del mese di Maggio</w:t>
      </w:r>
    </w:p>
    <w:p w:rsidR="009E4D49" w:rsidRPr="00DD4920" w:rsidRDefault="009E4D49" w:rsidP="00742E4F">
      <w:pPr>
        <w:jc w:val="both"/>
        <w:rPr>
          <w:rFonts w:ascii="Bookman Old Style" w:hAnsi="Bookman Old Style"/>
          <w:sz w:val="24"/>
        </w:rPr>
      </w:pPr>
      <w:r w:rsidRPr="00DD4920">
        <w:rPr>
          <w:rFonts w:ascii="Bookman Old Style" w:hAnsi="Bookman Old Style"/>
          <w:b/>
          <w:sz w:val="24"/>
          <w:u w:val="single"/>
        </w:rPr>
        <w:t xml:space="preserve">Fasi operative: </w:t>
      </w:r>
      <w:r w:rsidRPr="00DD4920">
        <w:rPr>
          <w:rFonts w:ascii="Bookman Old Style" w:hAnsi="Bookman Old Style"/>
          <w:sz w:val="24"/>
        </w:rPr>
        <w:t>Il percorso didattico si articola in due fasi:</w:t>
      </w:r>
    </w:p>
    <w:p w:rsidR="009E4D49" w:rsidRPr="00DD4920" w:rsidRDefault="009E4D49" w:rsidP="00742E4F">
      <w:pPr>
        <w:jc w:val="both"/>
        <w:rPr>
          <w:rFonts w:ascii="Bookman Old Style" w:hAnsi="Bookman Old Style"/>
          <w:sz w:val="24"/>
        </w:rPr>
      </w:pPr>
      <w:r w:rsidRPr="00DD4920">
        <w:rPr>
          <w:rFonts w:ascii="Bookman Old Style" w:hAnsi="Bookman Old Style"/>
          <w:sz w:val="24"/>
        </w:rPr>
        <w:t>FASE 1: studio frontale sulle caratteristiche generali dei vulcani e focus sul complesso Somma-Vesuvio</w:t>
      </w:r>
    </w:p>
    <w:p w:rsidR="009E4D49" w:rsidRPr="00DD4920" w:rsidRDefault="009E4D49" w:rsidP="00742E4F">
      <w:pPr>
        <w:jc w:val="both"/>
        <w:rPr>
          <w:rFonts w:ascii="Bookman Old Style" w:hAnsi="Bookman Old Style"/>
          <w:sz w:val="24"/>
        </w:rPr>
      </w:pPr>
      <w:r w:rsidRPr="00DD4920">
        <w:rPr>
          <w:rFonts w:ascii="Bookman Old Style" w:hAnsi="Bookman Old Style"/>
          <w:sz w:val="24"/>
        </w:rPr>
        <w:t xml:space="preserve">FASE </w:t>
      </w:r>
      <w:r w:rsidR="00C73B6F" w:rsidRPr="00DD4920">
        <w:rPr>
          <w:rFonts w:ascii="Bookman Old Style" w:hAnsi="Bookman Old Style"/>
          <w:sz w:val="24"/>
        </w:rPr>
        <w:t>2: visita</w:t>
      </w:r>
      <w:r w:rsidRPr="00DD4920">
        <w:rPr>
          <w:rFonts w:ascii="Bookman Old Style" w:hAnsi="Bookman Old Style"/>
          <w:sz w:val="24"/>
        </w:rPr>
        <w:t xml:space="preserve"> didattica a cielo aperto sul Vesuvio con l’ausilio di una guida che illustrerà e accompagnerà i ragazzi alla scoperta del vulcano. </w:t>
      </w:r>
    </w:p>
    <w:p w:rsidR="009E4D49" w:rsidRPr="00DD4920" w:rsidRDefault="009E4D49" w:rsidP="009E4D49">
      <w:pPr>
        <w:jc w:val="both"/>
        <w:rPr>
          <w:rFonts w:ascii="Bookman Old Style" w:hAnsi="Bookman Old Style"/>
          <w:sz w:val="24"/>
          <w:szCs w:val="24"/>
        </w:rPr>
      </w:pPr>
      <w:r w:rsidRPr="00DD4920">
        <w:rPr>
          <w:rFonts w:ascii="Bookman Old Style" w:hAnsi="Bookman Old Style"/>
          <w:b/>
          <w:sz w:val="24"/>
          <w:szCs w:val="24"/>
        </w:rPr>
        <w:t xml:space="preserve">Metodologia: </w:t>
      </w:r>
      <w:r w:rsidRPr="00DD4920">
        <w:rPr>
          <w:rFonts w:ascii="Bookman Old Style" w:hAnsi="Bookman Old Style"/>
          <w:sz w:val="24"/>
          <w:szCs w:val="24"/>
        </w:rPr>
        <w:t xml:space="preserve">lezione frontale, esperienza su campo. </w:t>
      </w:r>
    </w:p>
    <w:p w:rsidR="009E4D49" w:rsidRPr="00DD4920" w:rsidRDefault="009E4D49" w:rsidP="009E4D49">
      <w:pPr>
        <w:jc w:val="both"/>
        <w:rPr>
          <w:rFonts w:ascii="Bookman Old Style" w:hAnsi="Bookman Old Style"/>
          <w:sz w:val="24"/>
          <w:szCs w:val="24"/>
        </w:rPr>
      </w:pPr>
      <w:r w:rsidRPr="00DD4920">
        <w:rPr>
          <w:rFonts w:ascii="Bookman Old Style" w:hAnsi="Bookman Old Style"/>
          <w:b/>
          <w:sz w:val="24"/>
          <w:szCs w:val="24"/>
        </w:rPr>
        <w:t xml:space="preserve">Strumenti: </w:t>
      </w:r>
      <w:r w:rsidRPr="00DD4920">
        <w:rPr>
          <w:rFonts w:ascii="Bookman Old Style" w:hAnsi="Bookman Old Style"/>
          <w:sz w:val="24"/>
          <w:szCs w:val="24"/>
        </w:rPr>
        <w:t xml:space="preserve">Libri di testo, digitali. Web.  </w:t>
      </w:r>
    </w:p>
    <w:p w:rsidR="009E4D49" w:rsidRPr="00DD4920" w:rsidRDefault="009E4D49" w:rsidP="009E4D49">
      <w:pPr>
        <w:jc w:val="both"/>
        <w:rPr>
          <w:rFonts w:ascii="Bookman Old Style" w:hAnsi="Bookman Old Style"/>
          <w:sz w:val="24"/>
          <w:szCs w:val="24"/>
        </w:rPr>
      </w:pPr>
      <w:r w:rsidRPr="00DD4920">
        <w:rPr>
          <w:rFonts w:ascii="Bookman Old Style" w:hAnsi="Bookman Old Style"/>
          <w:b/>
          <w:sz w:val="24"/>
          <w:szCs w:val="24"/>
        </w:rPr>
        <w:t xml:space="preserve">Modalità di valutazione </w:t>
      </w:r>
      <w:r w:rsidRPr="00DD4920">
        <w:rPr>
          <w:rFonts w:ascii="Bookman Old Style" w:hAnsi="Bookman Old Style"/>
          <w:sz w:val="24"/>
          <w:szCs w:val="24"/>
        </w:rPr>
        <w:t xml:space="preserve">Ai ragazzi sarà chiesto di realizzare una relazione della esperienza vissuta che sarà valutata secondo le griglie di valutazione specifiche della materia. In aggiunta al termine dell’esperienza si potrà proporre agli alunni la compilazione dei questionari di autovalutazione. </w:t>
      </w:r>
    </w:p>
    <w:p w:rsidR="009E4D49" w:rsidRPr="00DD4920" w:rsidRDefault="009E4D49" w:rsidP="009E4D49">
      <w:pPr>
        <w:jc w:val="both"/>
        <w:rPr>
          <w:rFonts w:ascii="Bookman Old Style" w:hAnsi="Bookman Old Style"/>
          <w:sz w:val="24"/>
          <w:szCs w:val="24"/>
        </w:rPr>
      </w:pPr>
    </w:p>
    <w:p w:rsidR="009E4D49" w:rsidRDefault="009E4D49" w:rsidP="009E4D49">
      <w:pPr>
        <w:jc w:val="both"/>
        <w:rPr>
          <w:rFonts w:ascii="Bookman Old Style" w:hAnsi="Bookman Old Style"/>
          <w:sz w:val="24"/>
          <w:szCs w:val="24"/>
        </w:rPr>
      </w:pPr>
    </w:p>
    <w:p w:rsidR="00C73B6F" w:rsidRPr="00DD4920" w:rsidRDefault="00C73B6F" w:rsidP="009E4D49">
      <w:pPr>
        <w:jc w:val="both"/>
        <w:rPr>
          <w:rFonts w:ascii="Bookman Old Style" w:hAnsi="Bookman Old Style"/>
          <w:sz w:val="24"/>
          <w:szCs w:val="24"/>
        </w:rPr>
      </w:pPr>
    </w:p>
    <w:p w:rsidR="00042B85" w:rsidRPr="000C4989" w:rsidRDefault="003C667F" w:rsidP="00C73B6F">
      <w:pPr>
        <w:rPr>
          <w:rFonts w:ascii="Bookman Old Style" w:hAnsi="Bookman Old Style"/>
          <w:b/>
          <w:sz w:val="44"/>
          <w:szCs w:val="24"/>
        </w:rPr>
      </w:pPr>
      <w:r w:rsidRPr="00DD4920">
        <w:rPr>
          <w:rFonts w:ascii="Bookman Old Style" w:hAnsi="Bookman Old Style"/>
          <w:b/>
          <w:noProof/>
          <w:sz w:val="44"/>
          <w:szCs w:val="24"/>
          <w:lang w:eastAsia="it-IT"/>
        </w:rPr>
        <w:lastRenderedPageBreak/>
        <w:drawing>
          <wp:anchor distT="0" distB="0" distL="114300" distR="114300" simplePos="0" relativeHeight="251657728" behindDoc="0" locked="0" layoutInCell="1" allowOverlap="1">
            <wp:simplePos x="0" y="0"/>
            <wp:positionH relativeFrom="margin">
              <wp:posOffset>3931285</wp:posOffset>
            </wp:positionH>
            <wp:positionV relativeFrom="margin">
              <wp:posOffset>18415</wp:posOffset>
            </wp:positionV>
            <wp:extent cx="2196465" cy="1228725"/>
            <wp:effectExtent l="76200" t="76200" r="127635" b="142875"/>
            <wp:wrapSquare wrapText="bothSides"/>
            <wp:docPr id="1" name="Immagine 4" descr="Risultati immagini per america 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america bandiera"/>
                    <pic:cNvPicPr>
                      <a:picLocks noChangeAspect="1" noChangeArrowheads="1"/>
                    </pic:cNvPicPr>
                  </pic:nvPicPr>
                  <pic:blipFill>
                    <a:blip r:embed="rId9">
                      <a:extLst>
                        <a:ext uri="{28A0092B-C50C-407E-A947-70E740481C1C}">
                          <a14:useLocalDpi xmlns:a14="http://schemas.microsoft.com/office/drawing/2010/main" val="0"/>
                        </a:ext>
                      </a:extLst>
                    </a:blip>
                    <a:srcRect t="22000" b="22000"/>
                    <a:stretch>
                      <a:fillRect/>
                    </a:stretch>
                  </pic:blipFill>
                  <pic:spPr bwMode="auto">
                    <a:xfrm>
                      <a:off x="0" y="0"/>
                      <a:ext cx="2196465" cy="1228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D36D5" w:rsidRPr="000C4989">
        <w:rPr>
          <w:rFonts w:ascii="Bookman Old Style" w:hAnsi="Bookman Old Style"/>
          <w:b/>
          <w:sz w:val="44"/>
          <w:szCs w:val="24"/>
        </w:rPr>
        <w:t xml:space="preserve">NAPLES MIDDLE AMERICAN </w:t>
      </w:r>
      <w:r w:rsidR="00C73B6F" w:rsidRPr="000C4989">
        <w:rPr>
          <w:rFonts w:ascii="Bookman Old Style" w:hAnsi="Bookman Old Style"/>
          <w:b/>
          <w:sz w:val="44"/>
          <w:szCs w:val="24"/>
        </w:rPr>
        <w:t>HIGH S</w:t>
      </w:r>
      <w:r w:rsidR="00BD36D5" w:rsidRPr="000C4989">
        <w:rPr>
          <w:rFonts w:ascii="Bookman Old Style" w:hAnsi="Bookman Old Style"/>
          <w:b/>
          <w:sz w:val="44"/>
          <w:szCs w:val="24"/>
        </w:rPr>
        <w:t>CHOOL</w:t>
      </w:r>
    </w:p>
    <w:p w:rsidR="00042B85" w:rsidRPr="004A3D57" w:rsidRDefault="00042B85" w:rsidP="00042B85">
      <w:pPr>
        <w:jc w:val="both"/>
        <w:rPr>
          <w:rFonts w:ascii="Bookman Old Style" w:hAnsi="Bookman Old Style"/>
          <w:b/>
          <w:sz w:val="24"/>
          <w:szCs w:val="24"/>
          <w:u w:val="single"/>
        </w:rPr>
      </w:pPr>
      <w:r w:rsidRPr="004A3D57">
        <w:rPr>
          <w:rFonts w:ascii="Bookman Old Style" w:hAnsi="Bookman Old Style"/>
          <w:b/>
          <w:sz w:val="24"/>
          <w:szCs w:val="24"/>
          <w:u w:val="single"/>
        </w:rPr>
        <w:t xml:space="preserve">Destinatari: classe II </w:t>
      </w:r>
      <w:r w:rsidR="004A3D57" w:rsidRPr="004A3D57">
        <w:rPr>
          <w:rFonts w:ascii="Bookman Old Style" w:hAnsi="Bookman Old Style"/>
          <w:b/>
          <w:sz w:val="24"/>
          <w:szCs w:val="24"/>
          <w:u w:val="single"/>
        </w:rPr>
        <w:t>secondaria di I grado</w:t>
      </w:r>
    </w:p>
    <w:p w:rsidR="00042B85" w:rsidRPr="00DD4920" w:rsidRDefault="00042B85" w:rsidP="00042B85">
      <w:pPr>
        <w:jc w:val="both"/>
        <w:rPr>
          <w:rFonts w:ascii="Bookman Old Style" w:hAnsi="Bookman Old Style"/>
          <w:b/>
          <w:sz w:val="24"/>
          <w:szCs w:val="24"/>
          <w:u w:val="single"/>
        </w:rPr>
      </w:pPr>
      <w:r w:rsidRPr="00DD4920">
        <w:rPr>
          <w:rFonts w:ascii="Bookman Old Style" w:hAnsi="Bookman Old Style"/>
          <w:b/>
          <w:sz w:val="24"/>
          <w:szCs w:val="24"/>
          <w:u w:val="single"/>
        </w:rPr>
        <w:t xml:space="preserve">Tipologia: </w:t>
      </w:r>
      <w:r w:rsidRPr="00DD4920">
        <w:rPr>
          <w:rFonts w:ascii="Bookman Old Style" w:hAnsi="Bookman Old Style"/>
          <w:sz w:val="24"/>
          <w:szCs w:val="24"/>
        </w:rPr>
        <w:t>uscita didattica</w:t>
      </w:r>
    </w:p>
    <w:p w:rsidR="003E4143" w:rsidRPr="00DD4920" w:rsidRDefault="00042B85" w:rsidP="00042B85">
      <w:pPr>
        <w:jc w:val="both"/>
        <w:rPr>
          <w:rFonts w:ascii="Bookman Old Style" w:hAnsi="Bookman Old Style"/>
          <w:sz w:val="24"/>
          <w:szCs w:val="24"/>
        </w:rPr>
      </w:pPr>
      <w:r w:rsidRPr="00DD4920">
        <w:rPr>
          <w:rFonts w:ascii="Bookman Old Style" w:hAnsi="Bookman Old Style"/>
          <w:b/>
          <w:sz w:val="24"/>
          <w:szCs w:val="24"/>
          <w:u w:val="single"/>
        </w:rPr>
        <w:t>Finalità:</w:t>
      </w:r>
      <w:r w:rsidRPr="00DD4920">
        <w:rPr>
          <w:rFonts w:ascii="Bookman Old Style" w:hAnsi="Bookman Old Style"/>
          <w:sz w:val="24"/>
          <w:szCs w:val="24"/>
        </w:rPr>
        <w:t xml:space="preserve">La seguente </w:t>
      </w:r>
      <w:r w:rsidR="003E4143" w:rsidRPr="00DD4920">
        <w:rPr>
          <w:rFonts w:ascii="Bookman Old Style" w:hAnsi="Bookman Old Style"/>
          <w:sz w:val="24"/>
          <w:szCs w:val="24"/>
        </w:rPr>
        <w:t xml:space="preserve">uscita didattica mira afar conoscere le modalità di insegnamento e di socializzazione in differenti realtà scolastiche e ad implementare la conoscenza ed il corretto ed adeguato utilizzo della lingua inglese. </w:t>
      </w:r>
    </w:p>
    <w:p w:rsidR="00042B85" w:rsidRPr="00DD4920" w:rsidRDefault="00042B85" w:rsidP="00042B85">
      <w:pPr>
        <w:jc w:val="both"/>
        <w:rPr>
          <w:rFonts w:ascii="Bookman Old Style" w:hAnsi="Bookman Old Style"/>
          <w:sz w:val="24"/>
          <w:szCs w:val="24"/>
        </w:rPr>
      </w:pPr>
      <w:r w:rsidRPr="00DD4920">
        <w:rPr>
          <w:rFonts w:ascii="Bookman Old Style" w:hAnsi="Bookman Old Style"/>
          <w:b/>
          <w:sz w:val="24"/>
          <w:szCs w:val="24"/>
          <w:u w:val="single"/>
        </w:rPr>
        <w:t xml:space="preserve">Referenti: </w:t>
      </w:r>
      <w:r w:rsidRPr="00DD4920">
        <w:rPr>
          <w:rFonts w:ascii="Bookman Old Style" w:hAnsi="Bookman Old Style"/>
          <w:sz w:val="24"/>
          <w:szCs w:val="24"/>
        </w:rPr>
        <w:t xml:space="preserve">Prof </w:t>
      </w:r>
      <w:r w:rsidR="00886D93">
        <w:rPr>
          <w:rFonts w:ascii="Bookman Old Style" w:hAnsi="Bookman Old Style"/>
          <w:sz w:val="24"/>
          <w:szCs w:val="24"/>
        </w:rPr>
        <w:t>Rossella Coppolecchia</w:t>
      </w:r>
      <w:r w:rsidRPr="00DD4920">
        <w:rPr>
          <w:rFonts w:ascii="Bookman Old Style" w:hAnsi="Bookman Old Style"/>
          <w:sz w:val="24"/>
          <w:szCs w:val="24"/>
        </w:rPr>
        <w:t>, Sac.</w:t>
      </w:r>
      <w:r w:rsidR="003E4143" w:rsidRPr="00DD4920">
        <w:rPr>
          <w:rFonts w:ascii="Bookman Old Style" w:hAnsi="Bookman Old Style"/>
          <w:sz w:val="24"/>
          <w:szCs w:val="24"/>
        </w:rPr>
        <w:t xml:space="preserve"> Prof. </w:t>
      </w:r>
      <w:r w:rsidRPr="00DD4920">
        <w:rPr>
          <w:rFonts w:ascii="Bookman Old Style" w:hAnsi="Bookman Old Style"/>
          <w:sz w:val="24"/>
          <w:szCs w:val="24"/>
        </w:rPr>
        <w:t xml:space="preserve"> Don Zaino Giuseppe Antonio, Prof.ssa Linda Salemme </w:t>
      </w:r>
    </w:p>
    <w:p w:rsidR="00042B85" w:rsidRPr="00DD4920" w:rsidRDefault="00042B85" w:rsidP="00042B85">
      <w:pPr>
        <w:jc w:val="both"/>
        <w:rPr>
          <w:rFonts w:ascii="Bookman Old Style" w:hAnsi="Bookman Old Style"/>
          <w:sz w:val="24"/>
          <w:szCs w:val="24"/>
        </w:rPr>
      </w:pPr>
      <w:r w:rsidRPr="00DD4920">
        <w:rPr>
          <w:rFonts w:ascii="Bookman Old Style" w:hAnsi="Bookman Old Style"/>
          <w:b/>
          <w:sz w:val="24"/>
          <w:szCs w:val="24"/>
          <w:u w:val="single"/>
        </w:rPr>
        <w:t>Tempi:</w:t>
      </w:r>
      <w:r w:rsidRPr="00DD4920">
        <w:rPr>
          <w:rFonts w:ascii="Bookman Old Style" w:hAnsi="Bookman Old Style"/>
          <w:sz w:val="24"/>
          <w:szCs w:val="24"/>
        </w:rPr>
        <w:t xml:space="preserve">Tale uscita è prevista per </w:t>
      </w:r>
      <w:r w:rsidR="00175090">
        <w:rPr>
          <w:rFonts w:ascii="Bookman Old Style" w:hAnsi="Bookman Old Style"/>
          <w:sz w:val="24"/>
          <w:szCs w:val="24"/>
        </w:rPr>
        <w:t xml:space="preserve">il secondo quadrimestre </w:t>
      </w:r>
      <w:r w:rsidRPr="00DD4920">
        <w:rPr>
          <w:rFonts w:ascii="Bookman Old Style" w:hAnsi="Bookman Old Style"/>
          <w:sz w:val="24"/>
          <w:szCs w:val="24"/>
        </w:rPr>
        <w:t xml:space="preserve">in accordo con il </w:t>
      </w:r>
      <w:r w:rsidR="003E4143" w:rsidRPr="00DD4920">
        <w:rPr>
          <w:rFonts w:ascii="Bookman Old Style" w:hAnsi="Bookman Old Style"/>
          <w:sz w:val="24"/>
          <w:szCs w:val="24"/>
        </w:rPr>
        <w:t>programma</w:t>
      </w:r>
      <w:r w:rsidRPr="00DD4920">
        <w:rPr>
          <w:rFonts w:ascii="Bookman Old Style" w:hAnsi="Bookman Old Style"/>
          <w:sz w:val="24"/>
          <w:szCs w:val="24"/>
        </w:rPr>
        <w:t xml:space="preserve"> della scuola ospitante. </w:t>
      </w:r>
    </w:p>
    <w:p w:rsidR="003E4143" w:rsidRPr="00DD4920" w:rsidRDefault="00BD36D5" w:rsidP="00C73B6F">
      <w:pPr>
        <w:tabs>
          <w:tab w:val="left" w:pos="3495"/>
        </w:tabs>
        <w:jc w:val="center"/>
        <w:rPr>
          <w:rFonts w:ascii="Bookman Old Style" w:hAnsi="Bookman Old Style"/>
          <w:b/>
          <w:sz w:val="40"/>
          <w:szCs w:val="28"/>
        </w:rPr>
      </w:pPr>
      <w:r w:rsidRPr="00DD4920">
        <w:rPr>
          <w:rFonts w:ascii="Bookman Old Style" w:hAnsi="Bookman Old Style"/>
          <w:b/>
          <w:sz w:val="40"/>
          <w:szCs w:val="28"/>
        </w:rPr>
        <w:t xml:space="preserve">“LA </w:t>
      </w:r>
      <w:r w:rsidRPr="00C73B6F">
        <w:rPr>
          <w:rFonts w:ascii="Bookman Old Style" w:hAnsi="Bookman Old Style"/>
          <w:b/>
          <w:sz w:val="44"/>
          <w:szCs w:val="44"/>
        </w:rPr>
        <w:t>CITTÀ</w:t>
      </w:r>
      <w:r w:rsidRPr="00DD4920">
        <w:rPr>
          <w:rFonts w:ascii="Bookman Old Style" w:hAnsi="Bookman Old Style"/>
          <w:b/>
          <w:sz w:val="40"/>
          <w:szCs w:val="28"/>
        </w:rPr>
        <w:t xml:space="preserve"> IN TASCA”</w:t>
      </w:r>
    </w:p>
    <w:p w:rsidR="003E4143" w:rsidRPr="00DD4920" w:rsidRDefault="002B368A" w:rsidP="003E4143">
      <w:pPr>
        <w:rPr>
          <w:rFonts w:ascii="Bookman Old Style" w:hAnsi="Bookman Old Style"/>
          <w:b/>
          <w:sz w:val="24"/>
          <w:szCs w:val="28"/>
        </w:rPr>
      </w:pPr>
      <w:r>
        <w:rPr>
          <w:rFonts w:ascii="Bookman Old Style" w:hAnsi="Bookman Old Style"/>
          <w:b/>
          <w:noProof/>
          <w:sz w:val="24"/>
          <w:szCs w:val="28"/>
          <w:u w:val="single"/>
          <w:lang w:eastAsia="it-IT"/>
        </w:rPr>
        <w:drawing>
          <wp:anchor distT="0" distB="0" distL="114300" distR="114300" simplePos="0" relativeHeight="251664896" behindDoc="0" locked="0" layoutInCell="1" allowOverlap="1">
            <wp:simplePos x="0" y="0"/>
            <wp:positionH relativeFrom="margin">
              <wp:posOffset>3775710</wp:posOffset>
            </wp:positionH>
            <wp:positionV relativeFrom="margin">
              <wp:posOffset>4304665</wp:posOffset>
            </wp:positionV>
            <wp:extent cx="2139315" cy="1685925"/>
            <wp:effectExtent l="38100" t="57150" r="108585" b="104775"/>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315" cy="168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E4143" w:rsidRPr="00DD4920">
        <w:rPr>
          <w:rFonts w:ascii="Bookman Old Style" w:hAnsi="Bookman Old Style"/>
          <w:b/>
          <w:sz w:val="24"/>
          <w:szCs w:val="28"/>
          <w:u w:val="single"/>
        </w:rPr>
        <w:t>Classi destinatarie</w:t>
      </w:r>
      <w:r w:rsidR="003E4143" w:rsidRPr="00DD4920">
        <w:rPr>
          <w:rFonts w:ascii="Bookman Old Style" w:hAnsi="Bookman Old Style"/>
          <w:b/>
          <w:sz w:val="24"/>
          <w:szCs w:val="28"/>
        </w:rPr>
        <w:t xml:space="preserve">: </w:t>
      </w:r>
      <w:r w:rsidR="00886D93">
        <w:rPr>
          <w:rFonts w:ascii="Bookman Old Style" w:hAnsi="Bookman Old Style"/>
          <w:b/>
          <w:sz w:val="24"/>
          <w:szCs w:val="28"/>
          <w:u w:val="single"/>
        </w:rPr>
        <w:t>I</w:t>
      </w:r>
      <w:r w:rsidR="003E4143" w:rsidRPr="004A3D57">
        <w:rPr>
          <w:rFonts w:ascii="Bookman Old Style" w:hAnsi="Bookman Old Style"/>
          <w:b/>
          <w:sz w:val="24"/>
          <w:szCs w:val="28"/>
          <w:u w:val="single"/>
        </w:rPr>
        <w:t>II</w:t>
      </w:r>
      <w:r w:rsidR="004A3D57" w:rsidRPr="004A3D57">
        <w:rPr>
          <w:rFonts w:ascii="Bookman Old Style" w:hAnsi="Bookman Old Style"/>
          <w:b/>
          <w:sz w:val="24"/>
          <w:szCs w:val="28"/>
          <w:u w:val="single"/>
        </w:rPr>
        <w:t xml:space="preserve"> secondaria di I grado</w:t>
      </w:r>
    </w:p>
    <w:p w:rsidR="00886D93" w:rsidRDefault="003E4143" w:rsidP="00886D93">
      <w:pPr>
        <w:jc w:val="both"/>
        <w:rPr>
          <w:rFonts w:ascii="Bookman Old Style" w:hAnsi="Bookman Old Style"/>
          <w:sz w:val="24"/>
          <w:szCs w:val="28"/>
        </w:rPr>
      </w:pPr>
      <w:r w:rsidRPr="00DD4920">
        <w:rPr>
          <w:rFonts w:ascii="Bookman Old Style" w:hAnsi="Bookman Old Style"/>
          <w:b/>
          <w:sz w:val="24"/>
          <w:szCs w:val="28"/>
          <w:u w:val="single"/>
        </w:rPr>
        <w:t>Tempi di realizzazione:</w:t>
      </w:r>
      <w:r w:rsidRPr="00DD4920">
        <w:rPr>
          <w:rFonts w:ascii="Bookman Old Style" w:hAnsi="Bookman Old Style"/>
          <w:sz w:val="24"/>
          <w:szCs w:val="28"/>
        </w:rPr>
        <w:t xml:space="preserve"> I Quadrimestre; Novembre- Gennaio. Le attività si svolgeranno in orario curricolare, con scadenza di 2 ore a settimana e utilizzando, di volta in volta, i docenti delle discipline interessate e afferenti al progetto.</w:t>
      </w:r>
    </w:p>
    <w:p w:rsidR="00886D93" w:rsidRDefault="00886D93" w:rsidP="00886D93">
      <w:pPr>
        <w:jc w:val="both"/>
        <w:rPr>
          <w:rFonts w:ascii="Bookman Old Style" w:hAnsi="Bookman Old Style"/>
          <w:sz w:val="24"/>
          <w:szCs w:val="28"/>
        </w:rPr>
      </w:pPr>
      <w:r w:rsidRPr="00886D93">
        <w:rPr>
          <w:rFonts w:ascii="Bookman Old Style" w:hAnsi="Bookman Old Style"/>
          <w:b/>
          <w:sz w:val="24"/>
          <w:szCs w:val="28"/>
          <w:u w:val="single"/>
        </w:rPr>
        <w:t xml:space="preserve"> </w:t>
      </w:r>
      <w:r w:rsidRPr="00DD4920">
        <w:rPr>
          <w:rFonts w:ascii="Bookman Old Style" w:hAnsi="Bookman Old Style"/>
          <w:b/>
          <w:sz w:val="24"/>
          <w:szCs w:val="28"/>
          <w:u w:val="single"/>
        </w:rPr>
        <w:t xml:space="preserve">Referente del progetto: </w:t>
      </w:r>
      <w:r w:rsidRPr="00DD4920">
        <w:rPr>
          <w:rFonts w:ascii="Bookman Old Style" w:hAnsi="Bookman Old Style"/>
          <w:sz w:val="24"/>
          <w:szCs w:val="28"/>
        </w:rPr>
        <w:t>Prof. Giovanni Passaro</w:t>
      </w:r>
    </w:p>
    <w:p w:rsidR="00886D93" w:rsidRDefault="00886D93" w:rsidP="00886D93">
      <w:pPr>
        <w:jc w:val="both"/>
        <w:rPr>
          <w:rFonts w:ascii="Bookman Old Style" w:hAnsi="Bookman Old Style"/>
          <w:sz w:val="24"/>
          <w:szCs w:val="28"/>
        </w:rPr>
      </w:pPr>
      <w:r w:rsidRPr="00DD4920">
        <w:rPr>
          <w:rFonts w:ascii="Bookman Old Style" w:hAnsi="Bookman Old Style"/>
          <w:b/>
          <w:sz w:val="24"/>
          <w:szCs w:val="28"/>
          <w:u w:val="single"/>
        </w:rPr>
        <w:t>Collaboratori:</w:t>
      </w:r>
      <w:r w:rsidRPr="00DD4920">
        <w:rPr>
          <w:rFonts w:ascii="Bookman Old Style" w:hAnsi="Bookman Old Style"/>
          <w:sz w:val="24"/>
          <w:szCs w:val="28"/>
        </w:rPr>
        <w:t xml:space="preserve"> Docenti del Consiglio di classe.     </w:t>
      </w:r>
    </w:p>
    <w:p w:rsidR="003E4143" w:rsidRPr="00DD4920" w:rsidRDefault="003E4143" w:rsidP="003E4143">
      <w:pPr>
        <w:jc w:val="both"/>
        <w:rPr>
          <w:rFonts w:ascii="Bookman Old Style" w:hAnsi="Bookman Old Style"/>
          <w:sz w:val="24"/>
          <w:szCs w:val="28"/>
        </w:rPr>
      </w:pPr>
      <w:r w:rsidRPr="00DD4920">
        <w:rPr>
          <w:rFonts w:ascii="Bookman Old Style" w:hAnsi="Bookman Old Style"/>
          <w:b/>
          <w:sz w:val="24"/>
          <w:szCs w:val="28"/>
          <w:u w:val="single"/>
        </w:rPr>
        <w:t xml:space="preserve">Obiettivi e finalita’: </w:t>
      </w:r>
      <w:r w:rsidRPr="00DD4920">
        <w:rPr>
          <w:rFonts w:ascii="Bookman Old Style" w:hAnsi="Bookman Old Style"/>
          <w:sz w:val="24"/>
          <w:szCs w:val="28"/>
        </w:rPr>
        <w:t xml:space="preserve">Il progetto, rivolto agli alunni di II e III media, intende, attraverso lo studio degli aspetti storici, artistici, </w:t>
      </w:r>
      <w:r w:rsidR="004A3D57" w:rsidRPr="00DD4920">
        <w:rPr>
          <w:rFonts w:ascii="Bookman Old Style" w:hAnsi="Bookman Old Style"/>
          <w:sz w:val="24"/>
          <w:szCs w:val="28"/>
        </w:rPr>
        <w:t>urbanistici e</w:t>
      </w:r>
      <w:r w:rsidRPr="00DD4920">
        <w:rPr>
          <w:rFonts w:ascii="Bookman Old Style" w:hAnsi="Bookman Old Style"/>
          <w:sz w:val="24"/>
          <w:szCs w:val="28"/>
        </w:rPr>
        <w:t xml:space="preserve"> degli usi, costumi e tradizioni, </w:t>
      </w:r>
      <w:r w:rsidR="00B125E1" w:rsidRPr="00DD4920">
        <w:rPr>
          <w:rFonts w:ascii="Bookman Old Style" w:hAnsi="Bookman Old Style"/>
          <w:sz w:val="24"/>
          <w:szCs w:val="28"/>
        </w:rPr>
        <w:t>favorire e</w:t>
      </w:r>
      <w:r w:rsidRPr="00DD4920">
        <w:rPr>
          <w:rFonts w:ascii="Bookman Old Style" w:hAnsi="Bookman Old Style"/>
          <w:sz w:val="24"/>
          <w:szCs w:val="28"/>
        </w:rPr>
        <w:t xml:space="preserve"> ampliare negli alunni stessi, la conoscenza della propria città e del territorio circostante. Ogni classe affronterà lo studio di un monumento significativo e relativo agli argomenti studiati nelle attività didattiche, e specificamente, nelle materie letterarie, artistiche e storiche. Dopo aver inquadrato il periodo storico del monumento in </w:t>
      </w:r>
      <w:r w:rsidR="00B125E1" w:rsidRPr="00DD4920">
        <w:rPr>
          <w:rFonts w:ascii="Bookman Old Style" w:hAnsi="Bookman Old Style"/>
          <w:sz w:val="24"/>
          <w:szCs w:val="28"/>
        </w:rPr>
        <w:t>oggetto,</w:t>
      </w:r>
      <w:r w:rsidRPr="00DD4920">
        <w:rPr>
          <w:rFonts w:ascii="Bookman Old Style" w:hAnsi="Bookman Old Style"/>
          <w:sz w:val="24"/>
          <w:szCs w:val="28"/>
        </w:rPr>
        <w:t xml:space="preserve"> anche in riferimento alle tradizioni e usi relativi, e averne approfondito gli aspetti artistici e le curiosità, gli alunni saranno condotti sul luogo per visionare e visitare con attenzione e con l’ausilio eventuale di una guida il sito. Gli elementi significativi dell’emergenza storico-artistica e le varie esperienze vissute saranno riportati in un documento il più possibile esaustivo e curato redatto dagli alunni.  Tutto questo nell’ottica di vivere la propria città e il territorio circostante in modo più consapevole anche attraverso la conoscenza di fatti, curiosità e lingua utilizzata dai nostri avi. E’ </w:t>
      </w:r>
      <w:r w:rsidRPr="00DD4920">
        <w:rPr>
          <w:rFonts w:ascii="Bookman Old Style" w:hAnsi="Bookman Old Style"/>
          <w:sz w:val="24"/>
          <w:szCs w:val="28"/>
        </w:rPr>
        <w:lastRenderedPageBreak/>
        <w:t>necessario conoscere per apprezzare e valutare con maggiore cognizione di causa ciò che ci circonda.</w:t>
      </w:r>
    </w:p>
    <w:p w:rsidR="00644E47" w:rsidRPr="003C667F" w:rsidRDefault="00644E47" w:rsidP="00644E47">
      <w:pPr>
        <w:jc w:val="center"/>
        <w:rPr>
          <w:rFonts w:ascii="Bookman Old Style" w:hAnsi="Bookman Old Style"/>
          <w:b/>
          <w:i/>
          <w:sz w:val="72"/>
          <w:szCs w:val="72"/>
          <w:u w:val="single"/>
        </w:rPr>
      </w:pPr>
      <w:r w:rsidRPr="003C667F">
        <w:rPr>
          <w:rFonts w:ascii="Bookman Old Style" w:hAnsi="Bookman Old Style"/>
          <w:b/>
          <w:i/>
          <w:sz w:val="72"/>
          <w:szCs w:val="72"/>
          <w:u w:val="single"/>
        </w:rPr>
        <w:t xml:space="preserve">CAMPISCUOLA </w:t>
      </w:r>
    </w:p>
    <w:p w:rsidR="003C667F" w:rsidRPr="00644E47" w:rsidRDefault="003C667F" w:rsidP="00644E47">
      <w:pPr>
        <w:jc w:val="center"/>
        <w:rPr>
          <w:rFonts w:ascii="Bookman Old Style" w:hAnsi="Bookman Old Style"/>
          <w:b/>
          <w:i/>
          <w:sz w:val="40"/>
          <w:szCs w:val="28"/>
          <w:u w:val="single"/>
        </w:rPr>
      </w:pPr>
      <w:r>
        <w:rPr>
          <w:noProof/>
          <w:lang w:eastAsia="it-IT"/>
        </w:rPr>
        <w:drawing>
          <wp:inline distT="0" distB="0" distL="0" distR="0">
            <wp:extent cx="6120130" cy="2359650"/>
            <wp:effectExtent l="76200" t="76200" r="128270" b="136525"/>
            <wp:docPr id="13" name="Immagine 13" descr="Risultati immagini per vacanza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vacanza stud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359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D36D5" w:rsidRDefault="00BD36D5" w:rsidP="003C667F">
      <w:pPr>
        <w:jc w:val="both"/>
        <w:rPr>
          <w:rFonts w:ascii="Bookman Old Style" w:hAnsi="Bookman Old Style"/>
          <w:sz w:val="24"/>
          <w:szCs w:val="28"/>
        </w:rPr>
      </w:pPr>
    </w:p>
    <w:p w:rsidR="00644E47" w:rsidRPr="00175090" w:rsidRDefault="003C667F" w:rsidP="003C667F">
      <w:pPr>
        <w:pStyle w:val="Paragrafoelenco"/>
        <w:numPr>
          <w:ilvl w:val="0"/>
          <w:numId w:val="16"/>
        </w:numPr>
        <w:ind w:left="0" w:firstLine="0"/>
        <w:jc w:val="both"/>
        <w:rPr>
          <w:rFonts w:ascii="Bookman Old Style" w:hAnsi="Bookman Old Style"/>
          <w:b/>
          <w:sz w:val="32"/>
          <w:szCs w:val="28"/>
          <w:u w:val="single"/>
        </w:rPr>
      </w:pPr>
      <w:r w:rsidRPr="00175090">
        <w:rPr>
          <w:rFonts w:ascii="Bookman Old Style" w:hAnsi="Bookman Old Style"/>
          <w:b/>
          <w:sz w:val="32"/>
          <w:szCs w:val="28"/>
          <w:u w:val="single"/>
        </w:rPr>
        <w:t>Campo scuola</w:t>
      </w:r>
      <w:r w:rsidR="00C73B6F" w:rsidRPr="00175090">
        <w:rPr>
          <w:rFonts w:ascii="Bookman Old Style" w:hAnsi="Bookman Old Style"/>
          <w:b/>
          <w:sz w:val="32"/>
          <w:szCs w:val="28"/>
          <w:u w:val="single"/>
        </w:rPr>
        <w:t xml:space="preserve"> Ispettoriale a</w:t>
      </w:r>
      <w:r w:rsidR="00644E47" w:rsidRPr="00175090">
        <w:rPr>
          <w:rFonts w:ascii="Bookman Old Style" w:hAnsi="Bookman Old Style"/>
          <w:b/>
          <w:sz w:val="32"/>
          <w:szCs w:val="28"/>
          <w:u w:val="single"/>
        </w:rPr>
        <w:t xml:space="preserve"> Grumento</w:t>
      </w:r>
      <w:r w:rsidR="00C73B6F" w:rsidRPr="00175090">
        <w:rPr>
          <w:rFonts w:ascii="Bookman Old Style" w:hAnsi="Bookman Old Style"/>
          <w:b/>
          <w:sz w:val="32"/>
          <w:szCs w:val="28"/>
          <w:u w:val="single"/>
        </w:rPr>
        <w:t xml:space="preserve"> Nova</w:t>
      </w:r>
    </w:p>
    <w:p w:rsidR="00644E47" w:rsidRPr="00175090" w:rsidRDefault="003C667F" w:rsidP="003C667F">
      <w:pPr>
        <w:jc w:val="both"/>
        <w:rPr>
          <w:rFonts w:ascii="Bookman Old Style" w:hAnsi="Bookman Old Style"/>
          <w:sz w:val="24"/>
          <w:szCs w:val="24"/>
        </w:rPr>
      </w:pPr>
      <w:r w:rsidRPr="00175090">
        <w:rPr>
          <w:rFonts w:ascii="Bookman Old Style" w:hAnsi="Bookman Old Style"/>
          <w:b/>
          <w:sz w:val="24"/>
          <w:szCs w:val="24"/>
          <w:u w:val="single"/>
        </w:rPr>
        <w:t>Destinatari</w:t>
      </w:r>
      <w:r w:rsidR="00644E47" w:rsidRPr="00175090">
        <w:rPr>
          <w:rFonts w:ascii="Bookman Old Style" w:hAnsi="Bookman Old Style"/>
          <w:b/>
          <w:sz w:val="24"/>
          <w:szCs w:val="24"/>
        </w:rPr>
        <w:t xml:space="preserve">: </w:t>
      </w:r>
      <w:r w:rsidR="00644E47" w:rsidRPr="00175090">
        <w:rPr>
          <w:rFonts w:ascii="Bookman Old Style" w:hAnsi="Bookman Old Style"/>
          <w:sz w:val="24"/>
          <w:szCs w:val="24"/>
        </w:rPr>
        <w:t>classi I e II secondaria di primo grado</w:t>
      </w:r>
    </w:p>
    <w:p w:rsidR="003C667F" w:rsidRDefault="003C667F" w:rsidP="003C667F">
      <w:pPr>
        <w:jc w:val="both"/>
        <w:rPr>
          <w:rFonts w:ascii="Bookman Old Style" w:hAnsi="Bookman Old Style"/>
          <w:sz w:val="24"/>
          <w:szCs w:val="24"/>
        </w:rPr>
      </w:pPr>
      <w:r w:rsidRPr="00175090">
        <w:rPr>
          <w:rFonts w:ascii="Bookman Old Style" w:hAnsi="Bookman Old Style"/>
          <w:b/>
          <w:sz w:val="24"/>
          <w:szCs w:val="24"/>
          <w:u w:val="single"/>
        </w:rPr>
        <w:t>Periodo</w:t>
      </w:r>
      <w:r w:rsidRPr="00175090">
        <w:rPr>
          <w:rFonts w:ascii="Bookman Old Style" w:hAnsi="Bookman Old Style"/>
          <w:sz w:val="24"/>
          <w:szCs w:val="24"/>
        </w:rPr>
        <w:t>: Giugno 20</w:t>
      </w:r>
      <w:r w:rsidR="00886D93" w:rsidRPr="00175090">
        <w:rPr>
          <w:rFonts w:ascii="Bookman Old Style" w:hAnsi="Bookman Old Style"/>
          <w:sz w:val="24"/>
          <w:szCs w:val="24"/>
        </w:rPr>
        <w:t>20</w:t>
      </w:r>
    </w:p>
    <w:p w:rsidR="003C667F" w:rsidRDefault="003C667F" w:rsidP="003C667F">
      <w:pPr>
        <w:pStyle w:val="Paragrafoelenco"/>
        <w:ind w:left="0"/>
        <w:jc w:val="both"/>
        <w:rPr>
          <w:rFonts w:ascii="Bookman Old Style" w:hAnsi="Bookman Old Style"/>
          <w:b/>
          <w:sz w:val="32"/>
          <w:szCs w:val="24"/>
          <w:u w:val="single"/>
        </w:rPr>
      </w:pPr>
    </w:p>
    <w:p w:rsidR="003C667F" w:rsidRPr="003C667F" w:rsidRDefault="003C667F" w:rsidP="003C667F">
      <w:pPr>
        <w:pStyle w:val="Paragrafoelenco"/>
        <w:ind w:left="0"/>
        <w:jc w:val="both"/>
        <w:rPr>
          <w:rFonts w:ascii="Bookman Old Style" w:hAnsi="Bookman Old Style"/>
          <w:b/>
          <w:sz w:val="32"/>
          <w:szCs w:val="24"/>
          <w:u w:val="single"/>
        </w:rPr>
      </w:pPr>
    </w:p>
    <w:p w:rsidR="003C667F" w:rsidRPr="003C667F" w:rsidRDefault="003C667F" w:rsidP="003C667F">
      <w:pPr>
        <w:pStyle w:val="Paragrafoelenco"/>
        <w:ind w:left="0"/>
        <w:jc w:val="both"/>
        <w:rPr>
          <w:rFonts w:ascii="Bookman Old Style" w:hAnsi="Bookman Old Style"/>
          <w:b/>
          <w:sz w:val="32"/>
          <w:szCs w:val="32"/>
          <w:u w:val="single"/>
        </w:rPr>
      </w:pPr>
    </w:p>
    <w:p w:rsidR="003C667F" w:rsidRPr="003C667F" w:rsidRDefault="003C667F" w:rsidP="003C667F">
      <w:pPr>
        <w:ind w:left="142"/>
        <w:jc w:val="both"/>
        <w:rPr>
          <w:rFonts w:ascii="Bookman Old Style" w:hAnsi="Bookman Old Style"/>
          <w:sz w:val="24"/>
          <w:szCs w:val="24"/>
        </w:rPr>
      </w:pPr>
    </w:p>
    <w:p w:rsidR="007A716D" w:rsidRPr="00DD4920" w:rsidRDefault="007A716D" w:rsidP="003E4143">
      <w:pPr>
        <w:jc w:val="both"/>
        <w:rPr>
          <w:rFonts w:ascii="Bookman Old Style" w:hAnsi="Bookman Old Style"/>
          <w:sz w:val="24"/>
          <w:szCs w:val="28"/>
        </w:rPr>
      </w:pPr>
    </w:p>
    <w:sectPr w:rsidR="007A716D" w:rsidRPr="00DD4920" w:rsidSect="005A57D7">
      <w:pgSz w:w="11906" w:h="16838"/>
      <w:pgMar w:top="1276" w:right="1134" w:bottom="1134" w:left="1134"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51" w:rsidRDefault="000D3F51" w:rsidP="00BD04C6">
      <w:pPr>
        <w:spacing w:after="0" w:line="240" w:lineRule="auto"/>
      </w:pPr>
      <w:r>
        <w:separator/>
      </w:r>
    </w:p>
  </w:endnote>
  <w:endnote w:type="continuationSeparator" w:id="0">
    <w:p w:rsidR="000D3F51" w:rsidRDefault="000D3F51" w:rsidP="00BD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51" w:rsidRDefault="000D3F51" w:rsidP="00BD04C6">
      <w:pPr>
        <w:spacing w:after="0" w:line="240" w:lineRule="auto"/>
      </w:pPr>
      <w:r>
        <w:separator/>
      </w:r>
    </w:p>
  </w:footnote>
  <w:footnote w:type="continuationSeparator" w:id="0">
    <w:p w:rsidR="000D3F51" w:rsidRDefault="000D3F51" w:rsidP="00BD0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007"/>
    <w:multiLevelType w:val="hybridMultilevel"/>
    <w:tmpl w:val="DC101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C41F5"/>
    <w:multiLevelType w:val="hybridMultilevel"/>
    <w:tmpl w:val="1A08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62527"/>
    <w:multiLevelType w:val="hybridMultilevel"/>
    <w:tmpl w:val="9C749872"/>
    <w:lvl w:ilvl="0" w:tplc="840C612E">
      <w:numFmt w:val="bullet"/>
      <w:lvlText w:val="•"/>
      <w:lvlJc w:val="left"/>
      <w:pPr>
        <w:ind w:left="1065" w:hanging="705"/>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83F0F"/>
    <w:multiLevelType w:val="hybridMultilevel"/>
    <w:tmpl w:val="D02E0710"/>
    <w:lvl w:ilvl="0" w:tplc="75907DF4">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617704"/>
    <w:multiLevelType w:val="hybridMultilevel"/>
    <w:tmpl w:val="50508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2C6C27"/>
    <w:multiLevelType w:val="hybridMultilevel"/>
    <w:tmpl w:val="E58A7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36051E"/>
    <w:multiLevelType w:val="hybridMultilevel"/>
    <w:tmpl w:val="B7C23A18"/>
    <w:lvl w:ilvl="0" w:tplc="EF925CE2">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146C78"/>
    <w:multiLevelType w:val="hybridMultilevel"/>
    <w:tmpl w:val="EE969F7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4A34BB0"/>
    <w:multiLevelType w:val="hybridMultilevel"/>
    <w:tmpl w:val="C116F21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5B71AEF"/>
    <w:multiLevelType w:val="hybridMultilevel"/>
    <w:tmpl w:val="F160908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66366D36"/>
    <w:multiLevelType w:val="hybridMultilevel"/>
    <w:tmpl w:val="19A06E10"/>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6C89083E"/>
    <w:multiLevelType w:val="hybridMultilevel"/>
    <w:tmpl w:val="D362F79E"/>
    <w:lvl w:ilvl="0" w:tplc="A0B835F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76C310F"/>
    <w:multiLevelType w:val="hybridMultilevel"/>
    <w:tmpl w:val="41C818C4"/>
    <w:lvl w:ilvl="0" w:tplc="C2BADD9C">
      <w:numFmt w:val="bullet"/>
      <w:lvlText w:val="-"/>
      <w:lvlJc w:val="left"/>
      <w:pPr>
        <w:ind w:left="1065" w:hanging="705"/>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93513"/>
    <w:multiLevelType w:val="hybridMultilevel"/>
    <w:tmpl w:val="9E6638FE"/>
    <w:lvl w:ilvl="0" w:tplc="AA9A5D78">
      <w:start w:val="1"/>
      <w:numFmt w:val="decimal"/>
      <w:lvlText w:val="%1."/>
      <w:lvlJc w:val="left"/>
      <w:pPr>
        <w:ind w:left="795" w:hanging="360"/>
      </w:pPr>
      <w:rPr>
        <w:b/>
        <w:sz w:val="24"/>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4" w15:restartNumberingAfterBreak="0">
    <w:nsid w:val="7A6E10C0"/>
    <w:multiLevelType w:val="hybridMultilevel"/>
    <w:tmpl w:val="F4D086F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E92678"/>
    <w:multiLevelType w:val="hybridMultilevel"/>
    <w:tmpl w:val="25E04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2"/>
  </w:num>
  <w:num w:numId="5">
    <w:abstractNumId w:val="1"/>
  </w:num>
  <w:num w:numId="6">
    <w:abstractNumId w:val="9"/>
  </w:num>
  <w:num w:numId="7">
    <w:abstractNumId w:val="5"/>
  </w:num>
  <w:num w:numId="8">
    <w:abstractNumId w:val="2"/>
  </w:num>
  <w:num w:numId="9">
    <w:abstractNumId w:val="3"/>
  </w:num>
  <w:num w:numId="10">
    <w:abstractNumId w:val="4"/>
  </w:num>
  <w:num w:numId="11">
    <w:abstractNumId w:val="0"/>
  </w:num>
  <w:num w:numId="12">
    <w:abstractNumId w:val="11"/>
  </w:num>
  <w:num w:numId="13">
    <w:abstractNumId w:val="14"/>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C6"/>
    <w:rsid w:val="00007380"/>
    <w:rsid w:val="00016281"/>
    <w:rsid w:val="00016789"/>
    <w:rsid w:val="00024942"/>
    <w:rsid w:val="00042B85"/>
    <w:rsid w:val="00046D13"/>
    <w:rsid w:val="000C4989"/>
    <w:rsid w:val="000D3F51"/>
    <w:rsid w:val="00110E8E"/>
    <w:rsid w:val="00115C02"/>
    <w:rsid w:val="0012508C"/>
    <w:rsid w:val="00154A11"/>
    <w:rsid w:val="00175090"/>
    <w:rsid w:val="00187BAD"/>
    <w:rsid w:val="001C5B1D"/>
    <w:rsid w:val="001E5D92"/>
    <w:rsid w:val="00213C7C"/>
    <w:rsid w:val="00252ADD"/>
    <w:rsid w:val="00254253"/>
    <w:rsid w:val="002933DD"/>
    <w:rsid w:val="002B0B10"/>
    <w:rsid w:val="002B368A"/>
    <w:rsid w:val="00314DB1"/>
    <w:rsid w:val="003813DB"/>
    <w:rsid w:val="003C667F"/>
    <w:rsid w:val="003E4143"/>
    <w:rsid w:val="004021AB"/>
    <w:rsid w:val="0047043E"/>
    <w:rsid w:val="004A3D57"/>
    <w:rsid w:val="005003A1"/>
    <w:rsid w:val="00533B9E"/>
    <w:rsid w:val="005378A0"/>
    <w:rsid w:val="00553449"/>
    <w:rsid w:val="00553E5E"/>
    <w:rsid w:val="00556132"/>
    <w:rsid w:val="0056743B"/>
    <w:rsid w:val="00595945"/>
    <w:rsid w:val="005A57D7"/>
    <w:rsid w:val="00644E47"/>
    <w:rsid w:val="006C1338"/>
    <w:rsid w:val="006F7AD7"/>
    <w:rsid w:val="00706000"/>
    <w:rsid w:val="00725D1B"/>
    <w:rsid w:val="00742E4F"/>
    <w:rsid w:val="00746DD7"/>
    <w:rsid w:val="00747484"/>
    <w:rsid w:val="00767DC2"/>
    <w:rsid w:val="007A716D"/>
    <w:rsid w:val="007D3A83"/>
    <w:rsid w:val="00886D93"/>
    <w:rsid w:val="008B311E"/>
    <w:rsid w:val="008B502F"/>
    <w:rsid w:val="008C02EB"/>
    <w:rsid w:val="008D0678"/>
    <w:rsid w:val="00900606"/>
    <w:rsid w:val="0095641B"/>
    <w:rsid w:val="009C0425"/>
    <w:rsid w:val="009E4563"/>
    <w:rsid w:val="009E4D49"/>
    <w:rsid w:val="009F1D62"/>
    <w:rsid w:val="00A410C4"/>
    <w:rsid w:val="00A75D0E"/>
    <w:rsid w:val="00A80ACC"/>
    <w:rsid w:val="00A842F3"/>
    <w:rsid w:val="00AB637C"/>
    <w:rsid w:val="00AC2F0C"/>
    <w:rsid w:val="00B009D1"/>
    <w:rsid w:val="00B00A4B"/>
    <w:rsid w:val="00B125E1"/>
    <w:rsid w:val="00B722C4"/>
    <w:rsid w:val="00BD04C6"/>
    <w:rsid w:val="00BD36D5"/>
    <w:rsid w:val="00C73B6F"/>
    <w:rsid w:val="00CA73B7"/>
    <w:rsid w:val="00D06E6D"/>
    <w:rsid w:val="00D37499"/>
    <w:rsid w:val="00D7419B"/>
    <w:rsid w:val="00DD4920"/>
    <w:rsid w:val="00DF7B8F"/>
    <w:rsid w:val="00E075F2"/>
    <w:rsid w:val="00E65B1E"/>
    <w:rsid w:val="00E7570B"/>
    <w:rsid w:val="00EA4933"/>
    <w:rsid w:val="00EF4193"/>
    <w:rsid w:val="00F3125E"/>
    <w:rsid w:val="00F94CEF"/>
    <w:rsid w:val="00FC2A9A"/>
    <w:rsid w:val="00FE1D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DE63-7C7D-4DF7-9CF6-8545E678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DD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04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4C6"/>
  </w:style>
  <w:style w:type="paragraph" w:styleId="Pidipagina">
    <w:name w:val="footer"/>
    <w:basedOn w:val="Normale"/>
    <w:link w:val="PidipaginaCarattere"/>
    <w:uiPriority w:val="99"/>
    <w:unhideWhenUsed/>
    <w:rsid w:val="00BD04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4C6"/>
  </w:style>
  <w:style w:type="paragraph" w:styleId="Testofumetto">
    <w:name w:val="Balloon Text"/>
    <w:basedOn w:val="Normale"/>
    <w:link w:val="TestofumettoCarattere"/>
    <w:uiPriority w:val="99"/>
    <w:semiHidden/>
    <w:unhideWhenUsed/>
    <w:rsid w:val="00B009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9D1"/>
    <w:rPr>
      <w:rFonts w:ascii="Tahoma" w:hAnsi="Tahoma" w:cs="Tahoma"/>
      <w:sz w:val="16"/>
      <w:szCs w:val="16"/>
    </w:rPr>
  </w:style>
  <w:style w:type="paragraph" w:styleId="Paragrafoelenco">
    <w:name w:val="List Paragraph"/>
    <w:basedOn w:val="Normale"/>
    <w:uiPriority w:val="34"/>
    <w:qFormat/>
    <w:rsid w:val="007A716D"/>
    <w:pPr>
      <w:ind w:left="720"/>
      <w:contextualSpacing/>
    </w:pPr>
  </w:style>
  <w:style w:type="table" w:styleId="Grigliatabella">
    <w:name w:val="Table Grid"/>
    <w:basedOn w:val="Tabellanormale"/>
    <w:uiPriority w:val="39"/>
    <w:rsid w:val="0055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8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887">
      <w:bodyDiv w:val="1"/>
      <w:marLeft w:val="0"/>
      <w:marRight w:val="0"/>
      <w:marTop w:val="0"/>
      <w:marBottom w:val="0"/>
      <w:divBdr>
        <w:top w:val="none" w:sz="0" w:space="0" w:color="auto"/>
        <w:left w:val="none" w:sz="0" w:space="0" w:color="auto"/>
        <w:bottom w:val="none" w:sz="0" w:space="0" w:color="auto"/>
        <w:right w:val="none" w:sz="0" w:space="0" w:color="auto"/>
      </w:divBdr>
    </w:div>
    <w:div w:id="11417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F73C-7FA8-4808-A0C1-39C7C793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Coppolecchia</dc:creator>
  <cp:lastModifiedBy>Rossella Coppolecchia</cp:lastModifiedBy>
  <cp:revision>2</cp:revision>
  <dcterms:created xsi:type="dcterms:W3CDTF">2019-10-21T11:18:00Z</dcterms:created>
  <dcterms:modified xsi:type="dcterms:W3CDTF">2019-10-21T11:18:00Z</dcterms:modified>
</cp:coreProperties>
</file>