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2D" w:rsidRPr="003C3C2D" w:rsidRDefault="00007424" w:rsidP="003C3C2D">
      <w:pPr>
        <w:jc w:val="both"/>
        <w:rPr>
          <w:rFonts w:ascii="Times New Roman" w:hAnsi="Times New Roman" w:cs="Times New Roman"/>
          <w:b/>
          <w:iCs/>
          <w:sz w:val="24"/>
          <w:szCs w:val="24"/>
        </w:rPr>
      </w:pPr>
      <w:r>
        <w:rPr>
          <w:rFonts w:ascii="Times New Roman" w:hAnsi="Times New Roman" w:cs="Times New Roman"/>
          <w:b/>
          <w:iCs/>
          <w:sz w:val="24"/>
          <w:szCs w:val="24"/>
        </w:rPr>
        <w:t>Lo S</w:t>
      </w:r>
      <w:r w:rsidR="003C3C2D" w:rsidRPr="003C3C2D">
        <w:rPr>
          <w:rFonts w:ascii="Times New Roman" w:hAnsi="Times New Roman" w:cs="Times New Roman"/>
          <w:b/>
          <w:iCs/>
          <w:sz w:val="24"/>
          <w:szCs w:val="24"/>
        </w:rPr>
        <w:t>toicismo a Roma</w:t>
      </w:r>
    </w:p>
    <w:p w:rsidR="00007424"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Dopo la fondazione della scuola stoica in Atene ad opera di Zenone di </w:t>
      </w:r>
      <w:proofErr w:type="spellStart"/>
      <w:r w:rsidRPr="003C3C2D">
        <w:rPr>
          <w:rFonts w:ascii="Times New Roman" w:hAnsi="Times New Roman" w:cs="Times New Roman"/>
          <w:iCs/>
          <w:sz w:val="24"/>
          <w:szCs w:val="24"/>
        </w:rPr>
        <w:t>Cizio</w:t>
      </w:r>
      <w:proofErr w:type="spellEnd"/>
      <w:r w:rsidRPr="003C3C2D">
        <w:rPr>
          <w:rFonts w:ascii="Times New Roman" w:hAnsi="Times New Roman" w:cs="Times New Roman"/>
          <w:iCs/>
          <w:sz w:val="24"/>
          <w:szCs w:val="24"/>
        </w:rPr>
        <w:t xml:space="preserve"> (335-262 a. C.), </w:t>
      </w:r>
      <w:r w:rsidR="00007424">
        <w:rPr>
          <w:rFonts w:ascii="Times New Roman" w:hAnsi="Times New Roman" w:cs="Times New Roman"/>
          <w:iCs/>
          <w:sz w:val="24"/>
          <w:szCs w:val="24"/>
        </w:rPr>
        <w:t>la dottrina</w:t>
      </w:r>
      <w:r w:rsidRPr="003C3C2D">
        <w:rPr>
          <w:rFonts w:ascii="Times New Roman" w:hAnsi="Times New Roman" w:cs="Times New Roman"/>
          <w:iCs/>
          <w:sz w:val="24"/>
          <w:szCs w:val="24"/>
        </w:rPr>
        <w:t xml:space="preserve"> </w:t>
      </w:r>
      <w:r w:rsidR="00007424">
        <w:rPr>
          <w:rFonts w:ascii="Times New Roman" w:hAnsi="Times New Roman" w:cs="Times New Roman"/>
          <w:iCs/>
          <w:sz w:val="24"/>
          <w:szCs w:val="24"/>
        </w:rPr>
        <w:t xml:space="preserve">di quest’ultimo </w:t>
      </w:r>
      <w:r w:rsidRPr="003C3C2D">
        <w:rPr>
          <w:rFonts w:ascii="Times New Roman" w:hAnsi="Times New Roman" w:cs="Times New Roman"/>
          <w:iCs/>
          <w:sz w:val="24"/>
          <w:szCs w:val="24"/>
        </w:rPr>
        <w:t xml:space="preserve">nella logica, </w:t>
      </w:r>
      <w:r w:rsidR="00007424">
        <w:rPr>
          <w:rFonts w:ascii="Times New Roman" w:hAnsi="Times New Roman" w:cs="Times New Roman"/>
          <w:iCs/>
          <w:sz w:val="24"/>
          <w:szCs w:val="24"/>
        </w:rPr>
        <w:t>nel</w:t>
      </w:r>
      <w:r w:rsidRPr="003C3C2D">
        <w:rPr>
          <w:rFonts w:ascii="Times New Roman" w:hAnsi="Times New Roman" w:cs="Times New Roman"/>
          <w:iCs/>
          <w:sz w:val="24"/>
          <w:szCs w:val="24"/>
        </w:rPr>
        <w:t xml:space="preserve">la fisica e </w:t>
      </w:r>
      <w:r w:rsidR="00007424">
        <w:rPr>
          <w:rFonts w:ascii="Times New Roman" w:hAnsi="Times New Roman" w:cs="Times New Roman"/>
          <w:iCs/>
          <w:sz w:val="24"/>
          <w:szCs w:val="24"/>
        </w:rPr>
        <w:t>nel</w:t>
      </w:r>
      <w:r w:rsidRPr="003C3C2D">
        <w:rPr>
          <w:rFonts w:ascii="Times New Roman" w:hAnsi="Times New Roman" w:cs="Times New Roman"/>
          <w:iCs/>
          <w:sz w:val="24"/>
          <w:szCs w:val="24"/>
        </w:rPr>
        <w:t>l’etica fu perfezionat</w:t>
      </w:r>
      <w:r w:rsidR="00007424">
        <w:rPr>
          <w:rFonts w:ascii="Times New Roman" w:hAnsi="Times New Roman" w:cs="Times New Roman"/>
          <w:iCs/>
          <w:sz w:val="24"/>
          <w:szCs w:val="24"/>
        </w:rPr>
        <w:t>a</w:t>
      </w:r>
      <w:r w:rsidRPr="003C3C2D">
        <w:rPr>
          <w:rFonts w:ascii="Times New Roman" w:hAnsi="Times New Roman" w:cs="Times New Roman"/>
          <w:iCs/>
          <w:sz w:val="24"/>
          <w:szCs w:val="24"/>
        </w:rPr>
        <w:t xml:space="preserve"> dai suoi successori, soprattutto da </w:t>
      </w:r>
      <w:proofErr w:type="spellStart"/>
      <w:r w:rsidRPr="003C3C2D">
        <w:rPr>
          <w:rFonts w:ascii="Times New Roman" w:hAnsi="Times New Roman" w:cs="Times New Roman"/>
          <w:iCs/>
          <w:sz w:val="24"/>
          <w:szCs w:val="24"/>
        </w:rPr>
        <w:t>Crisippo</w:t>
      </w:r>
      <w:proofErr w:type="spellEnd"/>
      <w:r w:rsidRPr="003C3C2D">
        <w:rPr>
          <w:rFonts w:ascii="Times New Roman" w:hAnsi="Times New Roman" w:cs="Times New Roman"/>
          <w:iCs/>
          <w:sz w:val="24"/>
          <w:szCs w:val="24"/>
        </w:rPr>
        <w:t xml:space="preserve"> di Soli (280-207 a. C.), che diede allo stoicismo la formulazione di un sistema organico, basato sul riconoscimento dell’esistenza di una mente divina (logos) immanente all’universo, che lo governava secondo un disegno provvidenziale. </w:t>
      </w:r>
    </w:p>
    <w:p w:rsidR="00007424" w:rsidRDefault="00007424" w:rsidP="00007424">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L’ideale di vita dell’uomo e il sommo bene </w:t>
      </w:r>
      <w:r w:rsidR="003C3C2D" w:rsidRPr="003C3C2D">
        <w:rPr>
          <w:rFonts w:ascii="Times New Roman" w:hAnsi="Times New Roman" w:cs="Times New Roman"/>
          <w:iCs/>
          <w:sz w:val="24"/>
          <w:szCs w:val="24"/>
        </w:rPr>
        <w:t xml:space="preserve">era vivere secondo la propria natura razionale, il che significava vivere in armonia con la ragione universale che quella rifletteva. Così il sapiente stoico, che realizza in sé la razionalità universale, può raggiungere egli solo la virtù, che costituisce il bene unico e supremo, e in questo modo anche la felicità. </w:t>
      </w:r>
    </w:p>
    <w:p w:rsidR="00007424"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Di fatto è estremamente raro che si realizzi questo essere unico e perfetto: così i maestri della media Sto</w:t>
      </w:r>
      <w:r w:rsidR="00007424">
        <w:rPr>
          <w:rFonts w:ascii="Times New Roman" w:hAnsi="Times New Roman" w:cs="Times New Roman"/>
          <w:iCs/>
          <w:sz w:val="24"/>
          <w:szCs w:val="24"/>
        </w:rPr>
        <w:t>à</w:t>
      </w:r>
      <w:r w:rsidRPr="003C3C2D">
        <w:rPr>
          <w:rFonts w:ascii="Times New Roman" w:hAnsi="Times New Roman" w:cs="Times New Roman"/>
          <w:iCs/>
          <w:sz w:val="24"/>
          <w:szCs w:val="24"/>
        </w:rPr>
        <w:t xml:space="preserve">, </w:t>
      </w:r>
      <w:proofErr w:type="spellStart"/>
      <w:r w:rsidRPr="003C3C2D">
        <w:rPr>
          <w:rFonts w:ascii="Times New Roman" w:hAnsi="Times New Roman" w:cs="Times New Roman"/>
          <w:iCs/>
          <w:sz w:val="24"/>
          <w:szCs w:val="24"/>
        </w:rPr>
        <w:t>Panezio</w:t>
      </w:r>
      <w:proofErr w:type="spellEnd"/>
      <w:r w:rsidRPr="003C3C2D">
        <w:rPr>
          <w:rFonts w:ascii="Times New Roman" w:hAnsi="Times New Roman" w:cs="Times New Roman"/>
          <w:iCs/>
          <w:sz w:val="24"/>
          <w:szCs w:val="24"/>
        </w:rPr>
        <w:t xml:space="preserve"> di Rodi (185- 110 a. C.) e </w:t>
      </w:r>
      <w:proofErr w:type="spellStart"/>
      <w:r w:rsidRPr="003C3C2D">
        <w:rPr>
          <w:rFonts w:ascii="Times New Roman" w:hAnsi="Times New Roman" w:cs="Times New Roman"/>
          <w:iCs/>
          <w:sz w:val="24"/>
          <w:szCs w:val="24"/>
        </w:rPr>
        <w:t>Posidonio</w:t>
      </w:r>
      <w:proofErr w:type="spellEnd"/>
      <w:r w:rsidRPr="003C3C2D">
        <w:rPr>
          <w:rFonts w:ascii="Times New Roman" w:hAnsi="Times New Roman" w:cs="Times New Roman"/>
          <w:iCs/>
          <w:sz w:val="24"/>
          <w:szCs w:val="24"/>
        </w:rPr>
        <w:t xml:space="preserve"> di </w:t>
      </w:r>
      <w:proofErr w:type="spellStart"/>
      <w:r w:rsidRPr="003C3C2D">
        <w:rPr>
          <w:rFonts w:ascii="Times New Roman" w:hAnsi="Times New Roman" w:cs="Times New Roman"/>
          <w:iCs/>
          <w:sz w:val="24"/>
          <w:szCs w:val="24"/>
        </w:rPr>
        <w:t>Apamea</w:t>
      </w:r>
      <w:proofErr w:type="spellEnd"/>
      <w:r w:rsidRPr="003C3C2D">
        <w:rPr>
          <w:rFonts w:ascii="Times New Roman" w:hAnsi="Times New Roman" w:cs="Times New Roman"/>
          <w:iCs/>
          <w:sz w:val="24"/>
          <w:szCs w:val="24"/>
        </w:rPr>
        <w:t xml:space="preserve"> (135-50 a. C.), introducono una figura temperata di sapiens, un uomo che si sforza di progredire verso la perfezione dell’ideale morale, ma non lo ha ancora raggiunto. </w:t>
      </w:r>
    </w:p>
    <w:p w:rsidR="00007424"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Da questo concetto di </w:t>
      </w:r>
      <w:proofErr w:type="spellStart"/>
      <w:r w:rsidRPr="003C3C2D">
        <w:rPr>
          <w:rFonts w:ascii="Times New Roman" w:hAnsi="Times New Roman" w:cs="Times New Roman"/>
          <w:iCs/>
          <w:sz w:val="24"/>
          <w:szCs w:val="24"/>
        </w:rPr>
        <w:t>Panezio</w:t>
      </w:r>
      <w:proofErr w:type="spellEnd"/>
      <w:r w:rsidRPr="003C3C2D">
        <w:rPr>
          <w:rFonts w:ascii="Times New Roman" w:hAnsi="Times New Roman" w:cs="Times New Roman"/>
          <w:iCs/>
          <w:sz w:val="24"/>
          <w:szCs w:val="24"/>
        </w:rPr>
        <w:t xml:space="preserve"> e </w:t>
      </w:r>
      <w:proofErr w:type="spellStart"/>
      <w:r w:rsidRPr="003C3C2D">
        <w:rPr>
          <w:rFonts w:ascii="Times New Roman" w:hAnsi="Times New Roman" w:cs="Times New Roman"/>
          <w:iCs/>
          <w:sz w:val="24"/>
          <w:szCs w:val="24"/>
        </w:rPr>
        <w:t>Posidonio</w:t>
      </w:r>
      <w:proofErr w:type="spellEnd"/>
      <w:r w:rsidRPr="003C3C2D">
        <w:rPr>
          <w:rFonts w:ascii="Times New Roman" w:hAnsi="Times New Roman" w:cs="Times New Roman"/>
          <w:iCs/>
          <w:sz w:val="24"/>
          <w:szCs w:val="24"/>
        </w:rPr>
        <w:t xml:space="preserve"> Seneca trasse la propria idea di filosofia come modo di vivere. </w:t>
      </w:r>
    </w:p>
    <w:p w:rsidR="003C3C2D"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La tradizione filosofica romana aveva avuto le sue origini con Marco Tullio Cicerone: per il grande oratore e uomo politico la filosofia era stata una scelta forzata, imposta dalla dittatura di Cesare che lo aveva allontanato dal Foro e dal Senato, mentre per Seneca in apparenza era stata </w:t>
      </w:r>
      <w:r w:rsidR="00007424">
        <w:rPr>
          <w:rFonts w:ascii="Times New Roman" w:hAnsi="Times New Roman" w:cs="Times New Roman"/>
          <w:iCs/>
          <w:sz w:val="24"/>
          <w:szCs w:val="24"/>
        </w:rPr>
        <w:t>una scelta</w:t>
      </w:r>
      <w:r w:rsidRPr="003C3C2D">
        <w:rPr>
          <w:rFonts w:ascii="Times New Roman" w:hAnsi="Times New Roman" w:cs="Times New Roman"/>
          <w:iCs/>
          <w:sz w:val="24"/>
          <w:szCs w:val="24"/>
        </w:rPr>
        <w:t xml:space="preserve"> prioritari</w:t>
      </w:r>
      <w:r w:rsidR="00007424">
        <w:rPr>
          <w:rFonts w:ascii="Times New Roman" w:hAnsi="Times New Roman" w:cs="Times New Roman"/>
          <w:iCs/>
          <w:sz w:val="24"/>
          <w:szCs w:val="24"/>
        </w:rPr>
        <w:t>a</w:t>
      </w:r>
      <w:r w:rsidRPr="003C3C2D">
        <w:rPr>
          <w:rFonts w:ascii="Times New Roman" w:hAnsi="Times New Roman" w:cs="Times New Roman"/>
          <w:iCs/>
          <w:sz w:val="24"/>
          <w:szCs w:val="24"/>
        </w:rPr>
        <w:t xml:space="preserve"> che aveva ritardato la sua entrata in politica. Di fatto per i Romani del primo secolo d. C. essa era un’alternativa reale alla politica, e una tesi favorita nelle scuole di retorica era da tempo </w:t>
      </w:r>
      <w:proofErr w:type="spellStart"/>
      <w:r w:rsidR="00007424">
        <w:rPr>
          <w:rFonts w:ascii="Times New Roman" w:hAnsi="Times New Roman" w:cs="Times New Roman"/>
          <w:i/>
          <w:iCs/>
          <w:sz w:val="24"/>
          <w:szCs w:val="24"/>
        </w:rPr>
        <w:t>sitne</w:t>
      </w:r>
      <w:proofErr w:type="spellEnd"/>
      <w:r w:rsidRPr="003C3C2D">
        <w:rPr>
          <w:rFonts w:ascii="Times New Roman" w:hAnsi="Times New Roman" w:cs="Times New Roman"/>
          <w:i/>
          <w:iCs/>
          <w:sz w:val="24"/>
          <w:szCs w:val="24"/>
        </w:rPr>
        <w:t xml:space="preserve"> </w:t>
      </w:r>
      <w:proofErr w:type="spellStart"/>
      <w:r w:rsidRPr="003C3C2D">
        <w:rPr>
          <w:rFonts w:ascii="Times New Roman" w:hAnsi="Times New Roman" w:cs="Times New Roman"/>
          <w:i/>
          <w:iCs/>
          <w:sz w:val="24"/>
          <w:szCs w:val="24"/>
        </w:rPr>
        <w:t>sapientis</w:t>
      </w:r>
      <w:proofErr w:type="spellEnd"/>
      <w:r w:rsidRPr="003C3C2D">
        <w:rPr>
          <w:rFonts w:ascii="Times New Roman" w:hAnsi="Times New Roman" w:cs="Times New Roman"/>
          <w:i/>
          <w:iCs/>
          <w:sz w:val="24"/>
          <w:szCs w:val="24"/>
        </w:rPr>
        <w:t xml:space="preserve"> ad rem </w:t>
      </w:r>
      <w:proofErr w:type="spellStart"/>
      <w:r w:rsidRPr="003C3C2D">
        <w:rPr>
          <w:rFonts w:ascii="Times New Roman" w:hAnsi="Times New Roman" w:cs="Times New Roman"/>
          <w:i/>
          <w:iCs/>
          <w:sz w:val="24"/>
          <w:szCs w:val="24"/>
        </w:rPr>
        <w:t>publicam</w:t>
      </w:r>
      <w:proofErr w:type="spellEnd"/>
      <w:r w:rsidRPr="003C3C2D">
        <w:rPr>
          <w:rFonts w:ascii="Times New Roman" w:hAnsi="Times New Roman" w:cs="Times New Roman"/>
          <w:i/>
          <w:iCs/>
          <w:sz w:val="24"/>
          <w:szCs w:val="24"/>
        </w:rPr>
        <w:t xml:space="preserve"> accedere</w:t>
      </w:r>
      <w:r>
        <w:rPr>
          <w:rFonts w:ascii="Times New Roman" w:hAnsi="Times New Roman" w:cs="Times New Roman"/>
          <w:iCs/>
          <w:sz w:val="24"/>
          <w:szCs w:val="24"/>
        </w:rPr>
        <w:t xml:space="preserve"> (“</w:t>
      </w:r>
      <w:r w:rsidR="00007424">
        <w:rPr>
          <w:rFonts w:ascii="Times New Roman" w:hAnsi="Times New Roman" w:cs="Times New Roman"/>
          <w:iCs/>
          <w:sz w:val="24"/>
          <w:szCs w:val="24"/>
        </w:rPr>
        <w:t xml:space="preserve">se </w:t>
      </w:r>
      <w:r>
        <w:rPr>
          <w:rFonts w:ascii="Times New Roman" w:hAnsi="Times New Roman" w:cs="Times New Roman"/>
          <w:iCs/>
          <w:sz w:val="24"/>
          <w:szCs w:val="24"/>
        </w:rPr>
        <w:t>sia</w:t>
      </w:r>
      <w:r w:rsidR="00007424">
        <w:rPr>
          <w:rFonts w:ascii="Times New Roman" w:hAnsi="Times New Roman" w:cs="Times New Roman"/>
          <w:iCs/>
          <w:sz w:val="24"/>
          <w:szCs w:val="24"/>
        </w:rPr>
        <w:t xml:space="preserve"> o no </w:t>
      </w:r>
      <w:r w:rsidRPr="003C3C2D">
        <w:rPr>
          <w:rFonts w:ascii="Times New Roman" w:hAnsi="Times New Roman" w:cs="Times New Roman"/>
          <w:iCs/>
          <w:sz w:val="24"/>
          <w:szCs w:val="24"/>
        </w:rPr>
        <w:t xml:space="preserve"> proprio del saggio dedicarsi alla vita politica</w:t>
      </w:r>
      <w:r>
        <w:rPr>
          <w:rFonts w:ascii="Times New Roman" w:hAnsi="Times New Roman" w:cs="Times New Roman"/>
          <w:iCs/>
          <w:sz w:val="24"/>
          <w:szCs w:val="24"/>
        </w:rPr>
        <w:t>”)</w:t>
      </w:r>
      <w:r w:rsidRPr="003C3C2D">
        <w:rPr>
          <w:rFonts w:ascii="Times New Roman" w:hAnsi="Times New Roman" w:cs="Times New Roman"/>
          <w:iCs/>
          <w:sz w:val="24"/>
          <w:szCs w:val="24"/>
        </w:rPr>
        <w:t xml:space="preserve">. Questa domanda aveva acquisito un senso particolare a partire dal principato augusteo. </w:t>
      </w:r>
    </w:p>
    <w:p w:rsidR="003C3C2D"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Di fronte all’autoritarismo imperiale, come alla corruzione della politica di corte, lo stoicismo fornì alla classe dirigente romana una ragione di vita, anche se probabilmente non è vera l’ipotesi di un’opposizione stoica a Nerone. Così il ritiro di Seneca dalla politica nel 62 non può essere considerato mera conseguenza delle scelte autocratiche di Nerone, ma si giustifica anche sul piano filosofico con l’illustrazione della necessità di prendere le distanze dalla vita quotidiana, </w:t>
      </w:r>
      <w:r w:rsidR="00007424">
        <w:rPr>
          <w:rFonts w:ascii="Times New Roman" w:hAnsi="Times New Roman" w:cs="Times New Roman"/>
          <w:iCs/>
          <w:sz w:val="24"/>
          <w:szCs w:val="24"/>
        </w:rPr>
        <w:t xml:space="preserve">ormai negativa, </w:t>
      </w:r>
      <w:r w:rsidRPr="003C3C2D">
        <w:rPr>
          <w:rFonts w:ascii="Times New Roman" w:hAnsi="Times New Roman" w:cs="Times New Roman"/>
          <w:iCs/>
          <w:sz w:val="24"/>
          <w:szCs w:val="24"/>
        </w:rPr>
        <w:t xml:space="preserve">come esposto nel De </w:t>
      </w:r>
      <w:proofErr w:type="spellStart"/>
      <w:r w:rsidRPr="003C3C2D">
        <w:rPr>
          <w:rFonts w:ascii="Times New Roman" w:hAnsi="Times New Roman" w:cs="Times New Roman"/>
          <w:iCs/>
          <w:sz w:val="24"/>
          <w:szCs w:val="24"/>
        </w:rPr>
        <w:t>otio</w:t>
      </w:r>
      <w:proofErr w:type="spellEnd"/>
      <w:r>
        <w:rPr>
          <w:rFonts w:ascii="Times New Roman" w:hAnsi="Times New Roman" w:cs="Times New Roman"/>
          <w:iCs/>
          <w:sz w:val="24"/>
          <w:szCs w:val="24"/>
        </w:rPr>
        <w:t>.</w:t>
      </w:r>
    </w:p>
    <w:p w:rsidR="00007424" w:rsidRDefault="00007424" w:rsidP="00007424">
      <w:pPr>
        <w:spacing w:after="0"/>
        <w:jc w:val="both"/>
        <w:rPr>
          <w:rFonts w:ascii="Times New Roman" w:hAnsi="Times New Roman" w:cs="Times New Roman"/>
          <w:b/>
          <w:iCs/>
          <w:sz w:val="24"/>
          <w:szCs w:val="24"/>
        </w:rPr>
      </w:pPr>
    </w:p>
    <w:p w:rsidR="003C3C2D" w:rsidRDefault="003C3C2D" w:rsidP="00007424">
      <w:pPr>
        <w:spacing w:after="0"/>
        <w:jc w:val="both"/>
        <w:rPr>
          <w:rFonts w:ascii="Times New Roman" w:hAnsi="Times New Roman" w:cs="Times New Roman"/>
          <w:b/>
          <w:iCs/>
          <w:sz w:val="24"/>
          <w:szCs w:val="24"/>
        </w:rPr>
      </w:pPr>
      <w:r w:rsidRPr="003C3C2D">
        <w:rPr>
          <w:rFonts w:ascii="Times New Roman" w:hAnsi="Times New Roman" w:cs="Times New Roman"/>
          <w:b/>
          <w:iCs/>
          <w:sz w:val="24"/>
          <w:szCs w:val="24"/>
        </w:rPr>
        <w:t xml:space="preserve">I </w:t>
      </w:r>
      <w:proofErr w:type="spellStart"/>
      <w:r w:rsidRPr="00007424">
        <w:rPr>
          <w:rFonts w:ascii="Times New Roman" w:hAnsi="Times New Roman" w:cs="Times New Roman"/>
          <w:b/>
          <w:i/>
          <w:iCs/>
          <w:sz w:val="24"/>
          <w:szCs w:val="24"/>
        </w:rPr>
        <w:t>Dialogi</w:t>
      </w:r>
      <w:proofErr w:type="spellEnd"/>
      <w:r w:rsidRPr="003C3C2D">
        <w:rPr>
          <w:rFonts w:ascii="Times New Roman" w:hAnsi="Times New Roman" w:cs="Times New Roman"/>
          <w:b/>
          <w:iCs/>
          <w:sz w:val="24"/>
          <w:szCs w:val="24"/>
        </w:rPr>
        <w:t xml:space="preserve"> e i trattati</w:t>
      </w:r>
    </w:p>
    <w:p w:rsidR="00700E78"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Un gruppo di brevi saggi filosofici, che comprende dieci titoli in dodici libri, </w:t>
      </w:r>
      <w:r w:rsidR="00700E78" w:rsidRPr="00700E78">
        <w:rPr>
          <w:rFonts w:ascii="Times New Roman" w:hAnsi="Times New Roman" w:cs="Times New Roman"/>
          <w:b/>
          <w:iCs/>
          <w:sz w:val="24"/>
          <w:szCs w:val="24"/>
        </w:rPr>
        <w:t>D</w:t>
      </w:r>
      <w:r w:rsidRPr="00700E78">
        <w:rPr>
          <w:rFonts w:ascii="Times New Roman" w:hAnsi="Times New Roman" w:cs="Times New Roman"/>
          <w:b/>
          <w:iCs/>
          <w:sz w:val="24"/>
          <w:szCs w:val="24"/>
        </w:rPr>
        <w:t xml:space="preserve">e </w:t>
      </w:r>
      <w:proofErr w:type="spellStart"/>
      <w:r w:rsidRPr="00700E78">
        <w:rPr>
          <w:rFonts w:ascii="Times New Roman" w:hAnsi="Times New Roman" w:cs="Times New Roman"/>
          <w:b/>
          <w:iCs/>
          <w:sz w:val="24"/>
          <w:szCs w:val="24"/>
        </w:rPr>
        <w:t>providentia</w:t>
      </w:r>
      <w:proofErr w:type="spellEnd"/>
      <w:r w:rsidRPr="00700E78">
        <w:rPr>
          <w:rFonts w:ascii="Times New Roman" w:hAnsi="Times New Roman" w:cs="Times New Roman"/>
          <w:b/>
          <w:iCs/>
          <w:sz w:val="24"/>
          <w:szCs w:val="24"/>
        </w:rPr>
        <w:t xml:space="preserve">, </w:t>
      </w:r>
      <w:r w:rsidR="00700E78" w:rsidRPr="00700E78">
        <w:rPr>
          <w:rFonts w:ascii="Times New Roman" w:hAnsi="Times New Roman" w:cs="Times New Roman"/>
          <w:b/>
          <w:iCs/>
          <w:sz w:val="24"/>
          <w:szCs w:val="24"/>
        </w:rPr>
        <w:t xml:space="preserve">De </w:t>
      </w:r>
      <w:proofErr w:type="spellStart"/>
      <w:r w:rsidR="00700E78" w:rsidRPr="00700E78">
        <w:rPr>
          <w:rFonts w:ascii="Times New Roman" w:hAnsi="Times New Roman" w:cs="Times New Roman"/>
          <w:b/>
          <w:iCs/>
          <w:sz w:val="24"/>
          <w:szCs w:val="24"/>
        </w:rPr>
        <w:t>constantia</w:t>
      </w:r>
      <w:proofErr w:type="spellEnd"/>
      <w:r w:rsidR="00700E78" w:rsidRPr="00700E78">
        <w:rPr>
          <w:rFonts w:ascii="Times New Roman" w:hAnsi="Times New Roman" w:cs="Times New Roman"/>
          <w:b/>
          <w:iCs/>
          <w:sz w:val="24"/>
          <w:szCs w:val="24"/>
        </w:rPr>
        <w:t xml:space="preserve"> </w:t>
      </w:r>
      <w:proofErr w:type="spellStart"/>
      <w:r w:rsidR="00700E78" w:rsidRPr="00700E78">
        <w:rPr>
          <w:rFonts w:ascii="Times New Roman" w:hAnsi="Times New Roman" w:cs="Times New Roman"/>
          <w:b/>
          <w:iCs/>
          <w:sz w:val="24"/>
          <w:szCs w:val="24"/>
        </w:rPr>
        <w:t>sapientis</w:t>
      </w:r>
      <w:proofErr w:type="spellEnd"/>
      <w:r w:rsidR="00700E78" w:rsidRPr="00700E78">
        <w:rPr>
          <w:rFonts w:ascii="Times New Roman" w:hAnsi="Times New Roman" w:cs="Times New Roman"/>
          <w:b/>
          <w:iCs/>
          <w:sz w:val="24"/>
          <w:szCs w:val="24"/>
        </w:rPr>
        <w:t xml:space="preserve">, De ira (tre libri), Ad </w:t>
      </w:r>
      <w:proofErr w:type="spellStart"/>
      <w:r w:rsidR="00700E78" w:rsidRPr="00700E78">
        <w:rPr>
          <w:rFonts w:ascii="Times New Roman" w:hAnsi="Times New Roman" w:cs="Times New Roman"/>
          <w:b/>
          <w:iCs/>
          <w:sz w:val="24"/>
          <w:szCs w:val="24"/>
        </w:rPr>
        <w:t>Marciam</w:t>
      </w:r>
      <w:proofErr w:type="spellEnd"/>
      <w:r w:rsidR="00700E78" w:rsidRPr="00700E78">
        <w:rPr>
          <w:rFonts w:ascii="Times New Roman" w:hAnsi="Times New Roman" w:cs="Times New Roman"/>
          <w:b/>
          <w:iCs/>
          <w:sz w:val="24"/>
          <w:szCs w:val="24"/>
        </w:rPr>
        <w:t xml:space="preserve"> de </w:t>
      </w:r>
      <w:proofErr w:type="spellStart"/>
      <w:r w:rsidR="00700E78" w:rsidRPr="00700E78">
        <w:rPr>
          <w:rFonts w:ascii="Times New Roman" w:hAnsi="Times New Roman" w:cs="Times New Roman"/>
          <w:b/>
          <w:iCs/>
          <w:sz w:val="24"/>
          <w:szCs w:val="24"/>
        </w:rPr>
        <w:t>consolatione</w:t>
      </w:r>
      <w:proofErr w:type="spellEnd"/>
      <w:r w:rsidR="00700E78" w:rsidRPr="00700E78">
        <w:rPr>
          <w:rFonts w:ascii="Times New Roman" w:hAnsi="Times New Roman" w:cs="Times New Roman"/>
          <w:b/>
          <w:iCs/>
          <w:sz w:val="24"/>
          <w:szCs w:val="24"/>
        </w:rPr>
        <w:t xml:space="preserve">, De vita beata, De </w:t>
      </w:r>
      <w:proofErr w:type="spellStart"/>
      <w:r w:rsidR="00700E78" w:rsidRPr="00700E78">
        <w:rPr>
          <w:rFonts w:ascii="Times New Roman" w:hAnsi="Times New Roman" w:cs="Times New Roman"/>
          <w:b/>
          <w:iCs/>
          <w:sz w:val="24"/>
          <w:szCs w:val="24"/>
        </w:rPr>
        <w:t>otio</w:t>
      </w:r>
      <w:proofErr w:type="spellEnd"/>
      <w:r w:rsidR="00700E78" w:rsidRPr="00700E78">
        <w:rPr>
          <w:rFonts w:ascii="Times New Roman" w:hAnsi="Times New Roman" w:cs="Times New Roman"/>
          <w:b/>
          <w:iCs/>
          <w:sz w:val="24"/>
          <w:szCs w:val="24"/>
        </w:rPr>
        <w:t xml:space="preserve">, De </w:t>
      </w:r>
      <w:proofErr w:type="spellStart"/>
      <w:r w:rsidR="00700E78" w:rsidRPr="00700E78">
        <w:rPr>
          <w:rFonts w:ascii="Times New Roman" w:hAnsi="Times New Roman" w:cs="Times New Roman"/>
          <w:b/>
          <w:iCs/>
          <w:sz w:val="24"/>
          <w:szCs w:val="24"/>
        </w:rPr>
        <w:t>tranquillitate</w:t>
      </w:r>
      <w:proofErr w:type="spellEnd"/>
      <w:r w:rsidR="00700E78" w:rsidRPr="00700E78">
        <w:rPr>
          <w:rFonts w:ascii="Times New Roman" w:hAnsi="Times New Roman" w:cs="Times New Roman"/>
          <w:b/>
          <w:iCs/>
          <w:sz w:val="24"/>
          <w:szCs w:val="24"/>
        </w:rPr>
        <w:t xml:space="preserve"> animi, D</w:t>
      </w:r>
      <w:r w:rsidRPr="00700E78">
        <w:rPr>
          <w:rFonts w:ascii="Times New Roman" w:hAnsi="Times New Roman" w:cs="Times New Roman"/>
          <w:b/>
          <w:iCs/>
          <w:sz w:val="24"/>
          <w:szCs w:val="24"/>
        </w:rPr>
        <w:t xml:space="preserve">e </w:t>
      </w:r>
      <w:proofErr w:type="spellStart"/>
      <w:r w:rsidRPr="00700E78">
        <w:rPr>
          <w:rFonts w:ascii="Times New Roman" w:hAnsi="Times New Roman" w:cs="Times New Roman"/>
          <w:b/>
          <w:iCs/>
          <w:sz w:val="24"/>
          <w:szCs w:val="24"/>
        </w:rPr>
        <w:t>bre</w:t>
      </w:r>
      <w:r w:rsidR="00700E78" w:rsidRPr="00700E78">
        <w:rPr>
          <w:rFonts w:ascii="Times New Roman" w:hAnsi="Times New Roman" w:cs="Times New Roman"/>
          <w:b/>
          <w:iCs/>
          <w:sz w:val="24"/>
          <w:szCs w:val="24"/>
        </w:rPr>
        <w:t>vitate</w:t>
      </w:r>
      <w:proofErr w:type="spellEnd"/>
      <w:r w:rsidR="00700E78" w:rsidRPr="00700E78">
        <w:rPr>
          <w:rFonts w:ascii="Times New Roman" w:hAnsi="Times New Roman" w:cs="Times New Roman"/>
          <w:b/>
          <w:iCs/>
          <w:sz w:val="24"/>
          <w:szCs w:val="24"/>
        </w:rPr>
        <w:t xml:space="preserve"> vitae, Ad </w:t>
      </w:r>
      <w:proofErr w:type="spellStart"/>
      <w:r w:rsidR="00700E78" w:rsidRPr="00700E78">
        <w:rPr>
          <w:rFonts w:ascii="Times New Roman" w:hAnsi="Times New Roman" w:cs="Times New Roman"/>
          <w:b/>
          <w:iCs/>
          <w:sz w:val="24"/>
          <w:szCs w:val="24"/>
        </w:rPr>
        <w:t>Polybium</w:t>
      </w:r>
      <w:proofErr w:type="spellEnd"/>
      <w:r w:rsidR="00700E78" w:rsidRPr="00700E78">
        <w:rPr>
          <w:rFonts w:ascii="Times New Roman" w:hAnsi="Times New Roman" w:cs="Times New Roman"/>
          <w:b/>
          <w:iCs/>
          <w:sz w:val="24"/>
          <w:szCs w:val="24"/>
        </w:rPr>
        <w:t xml:space="preserve"> de </w:t>
      </w:r>
      <w:proofErr w:type="spellStart"/>
      <w:r w:rsidR="00700E78" w:rsidRPr="00700E78">
        <w:rPr>
          <w:rFonts w:ascii="Times New Roman" w:hAnsi="Times New Roman" w:cs="Times New Roman"/>
          <w:b/>
          <w:iCs/>
          <w:sz w:val="24"/>
          <w:szCs w:val="24"/>
        </w:rPr>
        <w:t>consolatione</w:t>
      </w:r>
      <w:proofErr w:type="spellEnd"/>
      <w:r w:rsidR="00700E78" w:rsidRPr="00700E78">
        <w:rPr>
          <w:rFonts w:ascii="Times New Roman" w:hAnsi="Times New Roman" w:cs="Times New Roman"/>
          <w:b/>
          <w:iCs/>
          <w:sz w:val="24"/>
          <w:szCs w:val="24"/>
        </w:rPr>
        <w:t>, A</w:t>
      </w:r>
      <w:r w:rsidRPr="00700E78">
        <w:rPr>
          <w:rFonts w:ascii="Times New Roman" w:hAnsi="Times New Roman" w:cs="Times New Roman"/>
          <w:b/>
          <w:iCs/>
          <w:sz w:val="24"/>
          <w:szCs w:val="24"/>
        </w:rPr>
        <w:t xml:space="preserve">d </w:t>
      </w:r>
      <w:proofErr w:type="spellStart"/>
      <w:r w:rsidRPr="00700E78">
        <w:rPr>
          <w:rFonts w:ascii="Times New Roman" w:hAnsi="Times New Roman" w:cs="Times New Roman"/>
          <w:b/>
          <w:iCs/>
          <w:sz w:val="24"/>
          <w:szCs w:val="24"/>
        </w:rPr>
        <w:t>Helviam</w:t>
      </w:r>
      <w:proofErr w:type="spellEnd"/>
      <w:r w:rsidRPr="00700E78">
        <w:rPr>
          <w:rFonts w:ascii="Times New Roman" w:hAnsi="Times New Roman" w:cs="Times New Roman"/>
          <w:b/>
          <w:iCs/>
          <w:sz w:val="24"/>
          <w:szCs w:val="24"/>
        </w:rPr>
        <w:t xml:space="preserve"> </w:t>
      </w:r>
      <w:proofErr w:type="spellStart"/>
      <w:r w:rsidRPr="00700E78">
        <w:rPr>
          <w:rFonts w:ascii="Times New Roman" w:hAnsi="Times New Roman" w:cs="Times New Roman"/>
          <w:b/>
          <w:iCs/>
          <w:sz w:val="24"/>
          <w:szCs w:val="24"/>
        </w:rPr>
        <w:t>matrem</w:t>
      </w:r>
      <w:proofErr w:type="spellEnd"/>
      <w:r w:rsidRPr="00700E78">
        <w:rPr>
          <w:rFonts w:ascii="Times New Roman" w:hAnsi="Times New Roman" w:cs="Times New Roman"/>
          <w:b/>
          <w:iCs/>
          <w:sz w:val="24"/>
          <w:szCs w:val="24"/>
        </w:rPr>
        <w:t xml:space="preserve"> de </w:t>
      </w:r>
      <w:proofErr w:type="spellStart"/>
      <w:r w:rsidRPr="00700E78">
        <w:rPr>
          <w:rFonts w:ascii="Times New Roman" w:hAnsi="Times New Roman" w:cs="Times New Roman"/>
          <w:b/>
          <w:iCs/>
          <w:sz w:val="24"/>
          <w:szCs w:val="24"/>
        </w:rPr>
        <w:t>consolatione</w:t>
      </w:r>
      <w:proofErr w:type="spellEnd"/>
      <w:r w:rsidRPr="003C3C2D">
        <w:rPr>
          <w:rFonts w:ascii="Times New Roman" w:hAnsi="Times New Roman" w:cs="Times New Roman"/>
          <w:iCs/>
          <w:sz w:val="24"/>
          <w:szCs w:val="24"/>
        </w:rPr>
        <w:t xml:space="preserve">, è tramandato sotto il titolo comprensivo di </w:t>
      </w:r>
      <w:proofErr w:type="spellStart"/>
      <w:r w:rsidRPr="003C3C2D">
        <w:rPr>
          <w:rFonts w:ascii="Times New Roman" w:hAnsi="Times New Roman" w:cs="Times New Roman"/>
          <w:iCs/>
          <w:sz w:val="24"/>
          <w:szCs w:val="24"/>
        </w:rPr>
        <w:t>Dialogi</w:t>
      </w:r>
      <w:proofErr w:type="spellEnd"/>
      <w:r w:rsidRPr="003C3C2D">
        <w:rPr>
          <w:rFonts w:ascii="Times New Roman" w:hAnsi="Times New Roman" w:cs="Times New Roman"/>
          <w:iCs/>
          <w:sz w:val="24"/>
          <w:szCs w:val="24"/>
        </w:rPr>
        <w:t xml:space="preserve">, nonostante che la forma dialogica in essi sia per lo più semplicemente abbozzata, con l’uso del ‘tu’ per il dedicatario o per un destinatario fittizio, secondo la tradizione colloquiale della diatriba. </w:t>
      </w:r>
    </w:p>
    <w:p w:rsidR="00700E78"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La s</w:t>
      </w:r>
      <w:r w:rsidR="00700E78">
        <w:rPr>
          <w:rFonts w:ascii="Times New Roman" w:hAnsi="Times New Roman" w:cs="Times New Roman"/>
          <w:iCs/>
          <w:sz w:val="24"/>
          <w:szCs w:val="24"/>
        </w:rPr>
        <w:t xml:space="preserve">ola eccezione è costituita dal </w:t>
      </w:r>
      <w:r w:rsidR="00700E78" w:rsidRPr="00700E78">
        <w:rPr>
          <w:rFonts w:ascii="Times New Roman" w:hAnsi="Times New Roman" w:cs="Times New Roman"/>
          <w:b/>
          <w:iCs/>
          <w:sz w:val="24"/>
          <w:szCs w:val="24"/>
        </w:rPr>
        <w:t>D</w:t>
      </w:r>
      <w:r w:rsidRPr="00700E78">
        <w:rPr>
          <w:rFonts w:ascii="Times New Roman" w:hAnsi="Times New Roman" w:cs="Times New Roman"/>
          <w:b/>
          <w:iCs/>
          <w:sz w:val="24"/>
          <w:szCs w:val="24"/>
        </w:rPr>
        <w:t xml:space="preserve">e </w:t>
      </w:r>
      <w:proofErr w:type="spellStart"/>
      <w:r w:rsidRPr="00700E78">
        <w:rPr>
          <w:rFonts w:ascii="Times New Roman" w:hAnsi="Times New Roman" w:cs="Times New Roman"/>
          <w:b/>
          <w:iCs/>
          <w:sz w:val="24"/>
          <w:szCs w:val="24"/>
        </w:rPr>
        <w:t>tranquillitate</w:t>
      </w:r>
      <w:proofErr w:type="spellEnd"/>
      <w:r w:rsidRPr="00700E78">
        <w:rPr>
          <w:rFonts w:ascii="Times New Roman" w:hAnsi="Times New Roman" w:cs="Times New Roman"/>
          <w:b/>
          <w:iCs/>
          <w:sz w:val="24"/>
          <w:szCs w:val="24"/>
        </w:rPr>
        <w:t xml:space="preserve"> animi</w:t>
      </w:r>
      <w:r w:rsidRPr="003C3C2D">
        <w:rPr>
          <w:rFonts w:ascii="Times New Roman" w:hAnsi="Times New Roman" w:cs="Times New Roman"/>
          <w:iCs/>
          <w:sz w:val="24"/>
          <w:szCs w:val="24"/>
        </w:rPr>
        <w:t xml:space="preserve">, dove Seneca si rivolge all’amico Sereno e discute con lui. </w:t>
      </w:r>
    </w:p>
    <w:p w:rsidR="00700E78"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La </w:t>
      </w:r>
      <w:proofErr w:type="spellStart"/>
      <w:r w:rsidRPr="00700E78">
        <w:rPr>
          <w:rFonts w:ascii="Times New Roman" w:hAnsi="Times New Roman" w:cs="Times New Roman"/>
          <w:b/>
          <w:iCs/>
          <w:sz w:val="24"/>
          <w:szCs w:val="24"/>
        </w:rPr>
        <w:t>consolatio</w:t>
      </w:r>
      <w:proofErr w:type="spellEnd"/>
      <w:r w:rsidRPr="00700E78">
        <w:rPr>
          <w:rFonts w:ascii="Times New Roman" w:hAnsi="Times New Roman" w:cs="Times New Roman"/>
          <w:b/>
          <w:iCs/>
          <w:sz w:val="24"/>
          <w:szCs w:val="24"/>
        </w:rPr>
        <w:t xml:space="preserve"> ad </w:t>
      </w:r>
      <w:proofErr w:type="spellStart"/>
      <w:r w:rsidRPr="00700E78">
        <w:rPr>
          <w:rFonts w:ascii="Times New Roman" w:hAnsi="Times New Roman" w:cs="Times New Roman"/>
          <w:b/>
          <w:iCs/>
          <w:sz w:val="24"/>
          <w:szCs w:val="24"/>
        </w:rPr>
        <w:t>Marciam</w:t>
      </w:r>
      <w:proofErr w:type="spellEnd"/>
      <w:r w:rsidRPr="003C3C2D">
        <w:rPr>
          <w:rFonts w:ascii="Times New Roman" w:hAnsi="Times New Roman" w:cs="Times New Roman"/>
          <w:iCs/>
          <w:sz w:val="24"/>
          <w:szCs w:val="24"/>
        </w:rPr>
        <w:t xml:space="preserve">, come è chiamata comunemente, è il più antico tra gli scritti conservati di Seneca, ed è rivolta alla figlia di </w:t>
      </w:r>
      <w:proofErr w:type="spellStart"/>
      <w:r w:rsidRPr="003C3C2D">
        <w:rPr>
          <w:rFonts w:ascii="Times New Roman" w:hAnsi="Times New Roman" w:cs="Times New Roman"/>
          <w:iCs/>
          <w:sz w:val="24"/>
          <w:szCs w:val="24"/>
        </w:rPr>
        <w:t>Cremuzio</w:t>
      </w:r>
      <w:proofErr w:type="spellEnd"/>
      <w:r w:rsidRPr="003C3C2D">
        <w:rPr>
          <w:rFonts w:ascii="Times New Roman" w:hAnsi="Times New Roman" w:cs="Times New Roman"/>
          <w:iCs/>
          <w:sz w:val="24"/>
          <w:szCs w:val="24"/>
        </w:rPr>
        <w:t xml:space="preserve"> </w:t>
      </w:r>
      <w:proofErr w:type="spellStart"/>
      <w:r w:rsidRPr="003C3C2D">
        <w:rPr>
          <w:rFonts w:ascii="Times New Roman" w:hAnsi="Times New Roman" w:cs="Times New Roman"/>
          <w:iCs/>
          <w:sz w:val="24"/>
          <w:szCs w:val="24"/>
        </w:rPr>
        <w:t>Cordo</w:t>
      </w:r>
      <w:proofErr w:type="spellEnd"/>
      <w:r w:rsidRPr="003C3C2D">
        <w:rPr>
          <w:rFonts w:ascii="Times New Roman" w:hAnsi="Times New Roman" w:cs="Times New Roman"/>
          <w:iCs/>
          <w:sz w:val="24"/>
          <w:szCs w:val="24"/>
        </w:rPr>
        <w:t xml:space="preserve">, che era stato perseguitato da </w:t>
      </w:r>
      <w:proofErr w:type="spellStart"/>
      <w:r w:rsidRPr="003C3C2D">
        <w:rPr>
          <w:rFonts w:ascii="Times New Roman" w:hAnsi="Times New Roman" w:cs="Times New Roman"/>
          <w:iCs/>
          <w:sz w:val="24"/>
          <w:szCs w:val="24"/>
        </w:rPr>
        <w:t>Seiano</w:t>
      </w:r>
      <w:proofErr w:type="spellEnd"/>
      <w:r w:rsidRPr="003C3C2D">
        <w:rPr>
          <w:rFonts w:ascii="Times New Roman" w:hAnsi="Times New Roman" w:cs="Times New Roman"/>
          <w:iCs/>
          <w:sz w:val="24"/>
          <w:szCs w:val="24"/>
        </w:rPr>
        <w:t xml:space="preserve"> e indotto al suicidio per aver composto un’opera storica ispirata ad ideali repubblicani. Ricordandole le virtù del padre, Seneca la conforta per la morte di un figlio e la incoraggia a sopp</w:t>
      </w:r>
      <w:r w:rsidR="00700E78">
        <w:rPr>
          <w:rFonts w:ascii="Times New Roman" w:hAnsi="Times New Roman" w:cs="Times New Roman"/>
          <w:iCs/>
          <w:sz w:val="24"/>
          <w:szCs w:val="24"/>
        </w:rPr>
        <w:t xml:space="preserve">ortare con forza la sventura. </w:t>
      </w:r>
    </w:p>
    <w:p w:rsidR="00700E78"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lastRenderedPageBreak/>
        <w:t xml:space="preserve">Quest’opera è anche il più antico esempio che noi possediamo della letteratura consolatoria, un genere che nella tradizione filosofica e retorica era tuttavia ormai consolidato: sappiamo di una consolazione </w:t>
      </w:r>
      <w:r w:rsidR="00700E78">
        <w:rPr>
          <w:rFonts w:ascii="Times New Roman" w:hAnsi="Times New Roman" w:cs="Times New Roman"/>
          <w:iCs/>
          <w:sz w:val="24"/>
          <w:szCs w:val="24"/>
        </w:rPr>
        <w:t xml:space="preserve">(De consolazione) </w:t>
      </w:r>
      <w:r w:rsidRPr="003C3C2D">
        <w:rPr>
          <w:rFonts w:ascii="Times New Roman" w:hAnsi="Times New Roman" w:cs="Times New Roman"/>
          <w:iCs/>
          <w:sz w:val="24"/>
          <w:szCs w:val="24"/>
        </w:rPr>
        <w:t xml:space="preserve">che Cicerone aveva indirizzato a se stesso per la morte della figlia Tullia, e, posteriori a Seneca, abbiamo due scritti di questo genere nel corpus </w:t>
      </w:r>
      <w:proofErr w:type="spellStart"/>
      <w:r w:rsidRPr="003C3C2D">
        <w:rPr>
          <w:rFonts w:ascii="Times New Roman" w:hAnsi="Times New Roman" w:cs="Times New Roman"/>
          <w:iCs/>
          <w:sz w:val="24"/>
          <w:szCs w:val="24"/>
        </w:rPr>
        <w:t>plutarcheo</w:t>
      </w:r>
      <w:proofErr w:type="spellEnd"/>
      <w:r w:rsidRPr="003C3C2D">
        <w:rPr>
          <w:rFonts w:ascii="Times New Roman" w:hAnsi="Times New Roman" w:cs="Times New Roman"/>
          <w:iCs/>
          <w:sz w:val="24"/>
          <w:szCs w:val="24"/>
        </w:rPr>
        <w:t xml:space="preserve">. </w:t>
      </w:r>
    </w:p>
    <w:p w:rsidR="00700E78"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Seneca si ispira alla filosofia stoica e alla filosofia popolare largamente corrente a partire dall’età ellenistica, riflettendo che il dolore è inevitabile e che la morte non può essere considerata un male, giacché fa parte necessariamente della vita umana. </w:t>
      </w:r>
    </w:p>
    <w:p w:rsidR="00700E78"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Oltre a questa, Seneca scrisse altre due </w:t>
      </w:r>
      <w:proofErr w:type="spellStart"/>
      <w:r w:rsidRPr="003C3C2D">
        <w:rPr>
          <w:rFonts w:ascii="Times New Roman" w:hAnsi="Times New Roman" w:cs="Times New Roman"/>
          <w:iCs/>
          <w:sz w:val="24"/>
          <w:szCs w:val="24"/>
        </w:rPr>
        <w:t>consolationes</w:t>
      </w:r>
      <w:proofErr w:type="spellEnd"/>
      <w:r w:rsidRPr="003C3C2D">
        <w:rPr>
          <w:rFonts w:ascii="Times New Roman" w:hAnsi="Times New Roman" w:cs="Times New Roman"/>
          <w:iCs/>
          <w:sz w:val="24"/>
          <w:szCs w:val="24"/>
        </w:rPr>
        <w:t xml:space="preserve">, anch’esse comprese nei </w:t>
      </w:r>
      <w:proofErr w:type="spellStart"/>
      <w:r w:rsidRPr="003C3C2D">
        <w:rPr>
          <w:rFonts w:ascii="Times New Roman" w:hAnsi="Times New Roman" w:cs="Times New Roman"/>
          <w:iCs/>
          <w:sz w:val="24"/>
          <w:szCs w:val="24"/>
        </w:rPr>
        <w:t>dialogorum</w:t>
      </w:r>
      <w:proofErr w:type="spellEnd"/>
      <w:r w:rsidRPr="003C3C2D">
        <w:rPr>
          <w:rFonts w:ascii="Times New Roman" w:hAnsi="Times New Roman" w:cs="Times New Roman"/>
          <w:iCs/>
          <w:sz w:val="24"/>
          <w:szCs w:val="24"/>
        </w:rPr>
        <w:t xml:space="preserve"> libri, </w:t>
      </w:r>
      <w:r w:rsidRPr="00700E78">
        <w:rPr>
          <w:rFonts w:ascii="Times New Roman" w:hAnsi="Times New Roman" w:cs="Times New Roman"/>
          <w:b/>
          <w:iCs/>
          <w:sz w:val="24"/>
          <w:szCs w:val="24"/>
        </w:rPr>
        <w:t xml:space="preserve">ad </w:t>
      </w:r>
      <w:proofErr w:type="spellStart"/>
      <w:r w:rsidRPr="00700E78">
        <w:rPr>
          <w:rFonts w:ascii="Times New Roman" w:hAnsi="Times New Roman" w:cs="Times New Roman"/>
          <w:b/>
          <w:iCs/>
          <w:sz w:val="24"/>
          <w:szCs w:val="24"/>
        </w:rPr>
        <w:t>Helviam</w:t>
      </w:r>
      <w:proofErr w:type="spellEnd"/>
      <w:r w:rsidRPr="00700E78">
        <w:rPr>
          <w:rFonts w:ascii="Times New Roman" w:hAnsi="Times New Roman" w:cs="Times New Roman"/>
          <w:b/>
          <w:iCs/>
          <w:sz w:val="24"/>
          <w:szCs w:val="24"/>
        </w:rPr>
        <w:t xml:space="preserve"> </w:t>
      </w:r>
      <w:proofErr w:type="spellStart"/>
      <w:r w:rsidRPr="00700E78">
        <w:rPr>
          <w:rFonts w:ascii="Times New Roman" w:hAnsi="Times New Roman" w:cs="Times New Roman"/>
          <w:b/>
          <w:iCs/>
          <w:sz w:val="24"/>
          <w:szCs w:val="24"/>
        </w:rPr>
        <w:t>matrem</w:t>
      </w:r>
      <w:proofErr w:type="spellEnd"/>
      <w:r w:rsidRPr="00700E78">
        <w:rPr>
          <w:rFonts w:ascii="Times New Roman" w:hAnsi="Times New Roman" w:cs="Times New Roman"/>
          <w:b/>
          <w:iCs/>
          <w:sz w:val="24"/>
          <w:szCs w:val="24"/>
        </w:rPr>
        <w:t xml:space="preserve"> e ad </w:t>
      </w:r>
      <w:proofErr w:type="spellStart"/>
      <w:r w:rsidRPr="00700E78">
        <w:rPr>
          <w:rFonts w:ascii="Times New Roman" w:hAnsi="Times New Roman" w:cs="Times New Roman"/>
          <w:b/>
          <w:iCs/>
          <w:sz w:val="24"/>
          <w:szCs w:val="24"/>
        </w:rPr>
        <w:t>Polybium</w:t>
      </w:r>
      <w:proofErr w:type="spellEnd"/>
      <w:r w:rsidRPr="003C3C2D">
        <w:rPr>
          <w:rFonts w:ascii="Times New Roman" w:hAnsi="Times New Roman" w:cs="Times New Roman"/>
          <w:iCs/>
          <w:sz w:val="24"/>
          <w:szCs w:val="24"/>
        </w:rPr>
        <w:t xml:space="preserve">. </w:t>
      </w:r>
    </w:p>
    <w:p w:rsidR="00700E78"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La prima, indirizzata alla madre dal suo esilio in Corsica, vuole confortare lei che si doleva per l</w:t>
      </w:r>
      <w:r w:rsidR="00700E78">
        <w:rPr>
          <w:rFonts w:ascii="Times New Roman" w:hAnsi="Times New Roman" w:cs="Times New Roman"/>
          <w:iCs/>
          <w:sz w:val="24"/>
          <w:szCs w:val="24"/>
        </w:rPr>
        <w:t>a sofferenza del figlio</w:t>
      </w:r>
      <w:r w:rsidRPr="003C3C2D">
        <w:rPr>
          <w:rFonts w:ascii="Times New Roman" w:hAnsi="Times New Roman" w:cs="Times New Roman"/>
          <w:iCs/>
          <w:sz w:val="24"/>
          <w:szCs w:val="24"/>
        </w:rPr>
        <w:t xml:space="preserve">, come egli stesso sottolinea nell’introduzione. </w:t>
      </w:r>
    </w:p>
    <w:p w:rsidR="00700E78"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Lo scritto si fonda idealmente sul principio dell’autosufficienza stoica del saggio, che si sente sempre in casa propria, in qualsiasi parte del mondo sia, perché ovunque regna il logos universale che </w:t>
      </w:r>
      <w:r w:rsidR="00700E78">
        <w:rPr>
          <w:rFonts w:ascii="Times New Roman" w:hAnsi="Times New Roman" w:cs="Times New Roman"/>
          <w:iCs/>
          <w:sz w:val="24"/>
          <w:szCs w:val="24"/>
        </w:rPr>
        <w:t>permea</w:t>
      </w:r>
      <w:r w:rsidRPr="003C3C2D">
        <w:rPr>
          <w:rFonts w:ascii="Times New Roman" w:hAnsi="Times New Roman" w:cs="Times New Roman"/>
          <w:iCs/>
          <w:sz w:val="24"/>
          <w:szCs w:val="24"/>
        </w:rPr>
        <w:t xml:space="preserve"> di sé il mondo: così l’uomo virtuoso, per essere felice, ha soltanto bisogno di essere consapevole a se stesso della propria virtù. </w:t>
      </w:r>
    </w:p>
    <w:p w:rsidR="00700E78"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La terza </w:t>
      </w:r>
      <w:proofErr w:type="spellStart"/>
      <w:r w:rsidRPr="003C3C2D">
        <w:rPr>
          <w:rFonts w:ascii="Times New Roman" w:hAnsi="Times New Roman" w:cs="Times New Roman"/>
          <w:iCs/>
          <w:sz w:val="24"/>
          <w:szCs w:val="24"/>
        </w:rPr>
        <w:t>consolatio</w:t>
      </w:r>
      <w:proofErr w:type="spellEnd"/>
      <w:r w:rsidRPr="003C3C2D">
        <w:rPr>
          <w:rFonts w:ascii="Times New Roman" w:hAnsi="Times New Roman" w:cs="Times New Roman"/>
          <w:iCs/>
          <w:sz w:val="24"/>
          <w:szCs w:val="24"/>
        </w:rPr>
        <w:t xml:space="preserve"> è rivolta a </w:t>
      </w:r>
      <w:proofErr w:type="spellStart"/>
      <w:r w:rsidRPr="003C3C2D">
        <w:rPr>
          <w:rFonts w:ascii="Times New Roman" w:hAnsi="Times New Roman" w:cs="Times New Roman"/>
          <w:iCs/>
          <w:sz w:val="24"/>
          <w:szCs w:val="24"/>
        </w:rPr>
        <w:t>Polibio</w:t>
      </w:r>
      <w:proofErr w:type="spellEnd"/>
      <w:r w:rsidRPr="003C3C2D">
        <w:rPr>
          <w:rFonts w:ascii="Times New Roman" w:hAnsi="Times New Roman" w:cs="Times New Roman"/>
          <w:iCs/>
          <w:sz w:val="24"/>
          <w:szCs w:val="24"/>
        </w:rPr>
        <w:t xml:space="preserve">, un liberto che nell’amministrazione imperiale sovraintendeva alla cancelleria a </w:t>
      </w:r>
      <w:proofErr w:type="spellStart"/>
      <w:r w:rsidRPr="003C3C2D">
        <w:rPr>
          <w:rFonts w:ascii="Times New Roman" w:hAnsi="Times New Roman" w:cs="Times New Roman"/>
          <w:iCs/>
          <w:sz w:val="24"/>
          <w:szCs w:val="24"/>
        </w:rPr>
        <w:t>studiis</w:t>
      </w:r>
      <w:proofErr w:type="spellEnd"/>
      <w:r w:rsidRPr="003C3C2D">
        <w:rPr>
          <w:rFonts w:ascii="Times New Roman" w:hAnsi="Times New Roman" w:cs="Times New Roman"/>
          <w:iCs/>
          <w:sz w:val="24"/>
          <w:szCs w:val="24"/>
        </w:rPr>
        <w:t xml:space="preserve">, da cui dipendevano archivi e biblioteche, e a quella </w:t>
      </w:r>
      <w:r w:rsidRPr="00700E78">
        <w:rPr>
          <w:rFonts w:ascii="Times New Roman" w:hAnsi="Times New Roman" w:cs="Times New Roman"/>
          <w:b/>
          <w:iCs/>
          <w:sz w:val="24"/>
          <w:szCs w:val="24"/>
        </w:rPr>
        <w:t xml:space="preserve">a </w:t>
      </w:r>
      <w:proofErr w:type="spellStart"/>
      <w:r w:rsidRPr="00700E78">
        <w:rPr>
          <w:rFonts w:ascii="Times New Roman" w:hAnsi="Times New Roman" w:cs="Times New Roman"/>
          <w:b/>
          <w:iCs/>
          <w:sz w:val="24"/>
          <w:szCs w:val="24"/>
        </w:rPr>
        <w:t>libellis</w:t>
      </w:r>
      <w:proofErr w:type="spellEnd"/>
      <w:r w:rsidRPr="003C3C2D">
        <w:rPr>
          <w:rFonts w:ascii="Times New Roman" w:hAnsi="Times New Roman" w:cs="Times New Roman"/>
          <w:iCs/>
          <w:sz w:val="24"/>
          <w:szCs w:val="24"/>
        </w:rPr>
        <w:t xml:space="preserve">, cui erano indirizzate le domande di grazia o di favori imperiali. </w:t>
      </w:r>
    </w:p>
    <w:p w:rsidR="00700E78" w:rsidRDefault="003C3C2D" w:rsidP="00007424">
      <w:pPr>
        <w:spacing w:after="0"/>
        <w:jc w:val="both"/>
        <w:rPr>
          <w:rFonts w:ascii="Times New Roman" w:hAnsi="Times New Roman" w:cs="Times New Roman"/>
          <w:iCs/>
          <w:sz w:val="24"/>
          <w:szCs w:val="24"/>
        </w:rPr>
      </w:pPr>
      <w:proofErr w:type="spellStart"/>
      <w:r w:rsidRPr="003C3C2D">
        <w:rPr>
          <w:rFonts w:ascii="Times New Roman" w:hAnsi="Times New Roman" w:cs="Times New Roman"/>
          <w:iCs/>
          <w:sz w:val="24"/>
          <w:szCs w:val="24"/>
        </w:rPr>
        <w:t>Po</w:t>
      </w:r>
      <w:r w:rsidR="00700E78">
        <w:rPr>
          <w:rFonts w:ascii="Times New Roman" w:hAnsi="Times New Roman" w:cs="Times New Roman"/>
          <w:iCs/>
          <w:sz w:val="24"/>
          <w:szCs w:val="24"/>
        </w:rPr>
        <w:t>libio</w:t>
      </w:r>
      <w:proofErr w:type="spellEnd"/>
      <w:r w:rsidR="00700E78">
        <w:rPr>
          <w:rFonts w:ascii="Times New Roman" w:hAnsi="Times New Roman" w:cs="Times New Roman"/>
          <w:iCs/>
          <w:sz w:val="24"/>
          <w:szCs w:val="24"/>
        </w:rPr>
        <w:t xml:space="preserve"> aveva perduto un fratello</w:t>
      </w:r>
      <w:r w:rsidRPr="003C3C2D">
        <w:rPr>
          <w:rFonts w:ascii="Times New Roman" w:hAnsi="Times New Roman" w:cs="Times New Roman"/>
          <w:iCs/>
          <w:sz w:val="24"/>
          <w:szCs w:val="24"/>
        </w:rPr>
        <w:t xml:space="preserve"> e Seneca gli rivolge il consueto repertorio di argomenti consolatori, insieme a smaccate adulazioni per le sue alte doti morali ed intellettuali e a una entusiastica esaltazione del sovrano, dal quale si aspetta, come prova di generosità, il permesso di ritornare a Roma. </w:t>
      </w:r>
    </w:p>
    <w:p w:rsidR="00700E78"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I</w:t>
      </w:r>
      <w:r w:rsidR="00700E78">
        <w:rPr>
          <w:rFonts w:ascii="Times New Roman" w:hAnsi="Times New Roman" w:cs="Times New Roman"/>
          <w:iCs/>
          <w:sz w:val="24"/>
          <w:szCs w:val="24"/>
        </w:rPr>
        <w:t>l</w:t>
      </w:r>
      <w:r w:rsidRPr="003C3C2D">
        <w:rPr>
          <w:rFonts w:ascii="Times New Roman" w:hAnsi="Times New Roman" w:cs="Times New Roman"/>
          <w:iCs/>
          <w:sz w:val="24"/>
          <w:szCs w:val="24"/>
        </w:rPr>
        <w:t xml:space="preserve"> tre libri</w:t>
      </w:r>
      <w:r w:rsidR="00700E78">
        <w:rPr>
          <w:rFonts w:ascii="Times New Roman" w:hAnsi="Times New Roman" w:cs="Times New Roman"/>
          <w:iCs/>
          <w:sz w:val="24"/>
          <w:szCs w:val="24"/>
        </w:rPr>
        <w:t xml:space="preserve"> del  </w:t>
      </w:r>
      <w:r w:rsidR="00700E78" w:rsidRPr="00700E78">
        <w:rPr>
          <w:rFonts w:ascii="Times New Roman" w:hAnsi="Times New Roman" w:cs="Times New Roman"/>
          <w:b/>
          <w:iCs/>
          <w:sz w:val="24"/>
          <w:szCs w:val="24"/>
        </w:rPr>
        <w:t>D</w:t>
      </w:r>
      <w:r w:rsidRPr="00700E78">
        <w:rPr>
          <w:rFonts w:ascii="Times New Roman" w:hAnsi="Times New Roman" w:cs="Times New Roman"/>
          <w:b/>
          <w:iCs/>
          <w:sz w:val="24"/>
          <w:szCs w:val="24"/>
        </w:rPr>
        <w:t>e ira</w:t>
      </w:r>
      <w:r w:rsidRPr="003C3C2D">
        <w:rPr>
          <w:rFonts w:ascii="Times New Roman" w:hAnsi="Times New Roman" w:cs="Times New Roman"/>
          <w:iCs/>
          <w:sz w:val="24"/>
          <w:szCs w:val="24"/>
        </w:rPr>
        <w:t xml:space="preserve"> sono dedicati al fratello maggiore </w:t>
      </w:r>
      <w:proofErr w:type="spellStart"/>
      <w:r w:rsidRPr="003C3C2D">
        <w:rPr>
          <w:rFonts w:ascii="Times New Roman" w:hAnsi="Times New Roman" w:cs="Times New Roman"/>
          <w:iCs/>
          <w:sz w:val="24"/>
          <w:szCs w:val="24"/>
        </w:rPr>
        <w:t>Anneo</w:t>
      </w:r>
      <w:proofErr w:type="spellEnd"/>
      <w:r w:rsidRPr="003C3C2D">
        <w:rPr>
          <w:rFonts w:ascii="Times New Roman" w:hAnsi="Times New Roman" w:cs="Times New Roman"/>
          <w:iCs/>
          <w:sz w:val="24"/>
          <w:szCs w:val="24"/>
        </w:rPr>
        <w:t xml:space="preserve"> </w:t>
      </w:r>
      <w:proofErr w:type="spellStart"/>
      <w:r w:rsidRPr="003C3C2D">
        <w:rPr>
          <w:rFonts w:ascii="Times New Roman" w:hAnsi="Times New Roman" w:cs="Times New Roman"/>
          <w:iCs/>
          <w:sz w:val="24"/>
          <w:szCs w:val="24"/>
        </w:rPr>
        <w:t>Novato</w:t>
      </w:r>
      <w:proofErr w:type="spellEnd"/>
      <w:r w:rsidRPr="003C3C2D">
        <w:rPr>
          <w:rFonts w:ascii="Times New Roman" w:hAnsi="Times New Roman" w:cs="Times New Roman"/>
          <w:iCs/>
          <w:sz w:val="24"/>
          <w:szCs w:val="24"/>
        </w:rPr>
        <w:t xml:space="preserve"> e furono composti </w:t>
      </w:r>
      <w:r w:rsidR="00700E78">
        <w:rPr>
          <w:rFonts w:ascii="Times New Roman" w:hAnsi="Times New Roman" w:cs="Times New Roman"/>
          <w:iCs/>
          <w:sz w:val="24"/>
          <w:szCs w:val="24"/>
        </w:rPr>
        <w:t>in parte prima dell’esilio (i primi due) e in parte durante e comunque</w:t>
      </w:r>
      <w:r w:rsidRPr="003C3C2D">
        <w:rPr>
          <w:rFonts w:ascii="Times New Roman" w:hAnsi="Times New Roman" w:cs="Times New Roman"/>
          <w:iCs/>
          <w:sz w:val="24"/>
          <w:szCs w:val="24"/>
        </w:rPr>
        <w:t xml:space="preserve"> dopo la morte di Caligola, ricordato in essi come uno dei tristi esempi di coloro che furono vittime di questa passione. </w:t>
      </w:r>
    </w:p>
    <w:p w:rsidR="00700E78"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Dopo un’analisi dell’ira e dei suoi effetti, Seneca conclude con una serie di consigli sul controllo di essa. </w:t>
      </w:r>
    </w:p>
    <w:p w:rsidR="00700E78"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L’opuscolo </w:t>
      </w:r>
      <w:r w:rsidR="00700E78">
        <w:rPr>
          <w:rFonts w:ascii="Times New Roman" w:hAnsi="Times New Roman" w:cs="Times New Roman"/>
          <w:b/>
          <w:iCs/>
          <w:sz w:val="24"/>
          <w:szCs w:val="24"/>
        </w:rPr>
        <w:t>D</w:t>
      </w:r>
      <w:r w:rsidRPr="00700E78">
        <w:rPr>
          <w:rFonts w:ascii="Times New Roman" w:hAnsi="Times New Roman" w:cs="Times New Roman"/>
          <w:b/>
          <w:iCs/>
          <w:sz w:val="24"/>
          <w:szCs w:val="24"/>
        </w:rPr>
        <w:t xml:space="preserve">e </w:t>
      </w:r>
      <w:proofErr w:type="spellStart"/>
      <w:r w:rsidRPr="00700E78">
        <w:rPr>
          <w:rFonts w:ascii="Times New Roman" w:hAnsi="Times New Roman" w:cs="Times New Roman"/>
          <w:b/>
          <w:iCs/>
          <w:sz w:val="24"/>
          <w:szCs w:val="24"/>
        </w:rPr>
        <w:t>brevitate</w:t>
      </w:r>
      <w:proofErr w:type="spellEnd"/>
      <w:r w:rsidRPr="00700E78">
        <w:rPr>
          <w:rFonts w:ascii="Times New Roman" w:hAnsi="Times New Roman" w:cs="Times New Roman"/>
          <w:b/>
          <w:iCs/>
          <w:sz w:val="24"/>
          <w:szCs w:val="24"/>
        </w:rPr>
        <w:t xml:space="preserve"> vitae</w:t>
      </w:r>
      <w:r w:rsidRPr="003C3C2D">
        <w:rPr>
          <w:rFonts w:ascii="Times New Roman" w:hAnsi="Times New Roman" w:cs="Times New Roman"/>
          <w:iCs/>
          <w:sz w:val="24"/>
          <w:szCs w:val="24"/>
        </w:rPr>
        <w:t xml:space="preserve"> può essere collocato nel 49, subito dopo il ritorno dall’esilio. È dedicato a Paolino, un alto funzionario imperiale, probabilmente padre di Paolina, seconda moglie di Seneca. </w:t>
      </w:r>
    </w:p>
    <w:p w:rsidR="00700E78"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Inizia osservando che la maggior parte degli uomini si lamenta dell’ostilità della natura, che ha concesso una lunghissima vita ad alcuni animali, mentre ha imposto un termine assai più breve all’uomo, destinato a compiti ben più nobili ed eccellenti. Questa lamentela non è giustificata: non è vero che riceviamo una vita breve, ma ne sprechiamo la maggior parte in attività inutili. </w:t>
      </w:r>
    </w:p>
    <w:p w:rsidR="00700E78"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Gli uomini infatti dedicano gran parte della loro giornata a futili impegni sociali, come visite di cortesia, cerimonie insignificanti o che non li riguardano, oppure dedicandosi a divertimenti spesso dannosi per la loro salute. </w:t>
      </w:r>
    </w:p>
    <w:p w:rsidR="00A270A6"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Ad </w:t>
      </w:r>
      <w:proofErr w:type="spellStart"/>
      <w:r w:rsidRPr="00700E78">
        <w:rPr>
          <w:rFonts w:ascii="Times New Roman" w:hAnsi="Times New Roman" w:cs="Times New Roman"/>
          <w:b/>
          <w:iCs/>
          <w:sz w:val="24"/>
          <w:szCs w:val="24"/>
        </w:rPr>
        <w:t>Anneo</w:t>
      </w:r>
      <w:proofErr w:type="spellEnd"/>
      <w:r w:rsidRPr="00700E78">
        <w:rPr>
          <w:rFonts w:ascii="Times New Roman" w:hAnsi="Times New Roman" w:cs="Times New Roman"/>
          <w:b/>
          <w:iCs/>
          <w:sz w:val="24"/>
          <w:szCs w:val="24"/>
        </w:rPr>
        <w:t xml:space="preserve"> Sereno</w:t>
      </w:r>
      <w:r w:rsidRPr="003C3C2D">
        <w:rPr>
          <w:rFonts w:ascii="Times New Roman" w:hAnsi="Times New Roman" w:cs="Times New Roman"/>
          <w:iCs/>
          <w:sz w:val="24"/>
          <w:szCs w:val="24"/>
        </w:rPr>
        <w:t>, un funzionario imperiale, amico carissimo del filosofo, è dedicata l’operetta Sull’imperturbabilità del saggio (</w:t>
      </w:r>
      <w:r w:rsidR="00700E78">
        <w:rPr>
          <w:rFonts w:ascii="Times New Roman" w:hAnsi="Times New Roman" w:cs="Times New Roman"/>
          <w:iCs/>
          <w:sz w:val="24"/>
          <w:szCs w:val="24"/>
        </w:rPr>
        <w:t>D</w:t>
      </w:r>
      <w:r w:rsidRPr="003C3C2D">
        <w:rPr>
          <w:rFonts w:ascii="Times New Roman" w:hAnsi="Times New Roman" w:cs="Times New Roman"/>
          <w:iCs/>
          <w:sz w:val="24"/>
          <w:szCs w:val="24"/>
        </w:rPr>
        <w:t xml:space="preserve">e </w:t>
      </w:r>
      <w:proofErr w:type="spellStart"/>
      <w:r w:rsidRPr="003C3C2D">
        <w:rPr>
          <w:rFonts w:ascii="Times New Roman" w:hAnsi="Times New Roman" w:cs="Times New Roman"/>
          <w:iCs/>
          <w:sz w:val="24"/>
          <w:szCs w:val="24"/>
        </w:rPr>
        <w:t>constantia</w:t>
      </w:r>
      <w:proofErr w:type="spellEnd"/>
      <w:r w:rsidRPr="003C3C2D">
        <w:rPr>
          <w:rFonts w:ascii="Times New Roman" w:hAnsi="Times New Roman" w:cs="Times New Roman"/>
          <w:iCs/>
          <w:sz w:val="24"/>
          <w:szCs w:val="24"/>
        </w:rPr>
        <w:t xml:space="preserve"> </w:t>
      </w:r>
      <w:proofErr w:type="spellStart"/>
      <w:r w:rsidRPr="003C3C2D">
        <w:rPr>
          <w:rFonts w:ascii="Times New Roman" w:hAnsi="Times New Roman" w:cs="Times New Roman"/>
          <w:iCs/>
          <w:sz w:val="24"/>
          <w:szCs w:val="24"/>
        </w:rPr>
        <w:t>sapientis</w:t>
      </w:r>
      <w:proofErr w:type="spellEnd"/>
      <w:r w:rsidRPr="003C3C2D">
        <w:rPr>
          <w:rFonts w:ascii="Times New Roman" w:hAnsi="Times New Roman" w:cs="Times New Roman"/>
          <w:iCs/>
          <w:sz w:val="24"/>
          <w:szCs w:val="24"/>
        </w:rPr>
        <w:t>) scritta certamente dopo il ritorno dalla Corsica, ma non sappiamo esattamente quando. Il tema è uno fra quelli più cari alla riflessione stoica, la saldezza interiore (</w:t>
      </w:r>
      <w:proofErr w:type="spellStart"/>
      <w:r w:rsidRPr="003C3C2D">
        <w:rPr>
          <w:rFonts w:ascii="Times New Roman" w:hAnsi="Times New Roman" w:cs="Times New Roman"/>
          <w:iCs/>
          <w:sz w:val="24"/>
          <w:szCs w:val="24"/>
        </w:rPr>
        <w:t>constantia</w:t>
      </w:r>
      <w:proofErr w:type="spellEnd"/>
      <w:r w:rsidRPr="003C3C2D">
        <w:rPr>
          <w:rFonts w:ascii="Times New Roman" w:hAnsi="Times New Roman" w:cs="Times New Roman"/>
          <w:iCs/>
          <w:sz w:val="24"/>
          <w:szCs w:val="24"/>
        </w:rPr>
        <w:t xml:space="preserve">) che il saggio possiede stabilmente </w:t>
      </w:r>
      <w:r w:rsidR="00A270A6">
        <w:rPr>
          <w:rFonts w:ascii="Times New Roman" w:hAnsi="Times New Roman" w:cs="Times New Roman"/>
          <w:iCs/>
          <w:sz w:val="24"/>
          <w:szCs w:val="24"/>
        </w:rPr>
        <w:t xml:space="preserve">in quanto detentore della virtù </w:t>
      </w:r>
      <w:r w:rsidRPr="003C3C2D">
        <w:rPr>
          <w:rFonts w:ascii="Times New Roman" w:hAnsi="Times New Roman" w:cs="Times New Roman"/>
          <w:iCs/>
          <w:sz w:val="24"/>
          <w:szCs w:val="24"/>
        </w:rPr>
        <w:t xml:space="preserve"> che non può essergli strappata in nessun modo, né dai capricci della sorte né dalla malvagità degli uomini. </w:t>
      </w:r>
    </w:p>
    <w:p w:rsidR="00A270A6"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Anche il </w:t>
      </w:r>
      <w:r w:rsidR="00A270A6" w:rsidRPr="00A270A6">
        <w:rPr>
          <w:rFonts w:ascii="Times New Roman" w:hAnsi="Times New Roman" w:cs="Times New Roman"/>
          <w:b/>
          <w:iCs/>
          <w:sz w:val="24"/>
          <w:szCs w:val="24"/>
        </w:rPr>
        <w:t xml:space="preserve">De </w:t>
      </w:r>
      <w:proofErr w:type="spellStart"/>
      <w:r w:rsidR="00A270A6" w:rsidRPr="00A270A6">
        <w:rPr>
          <w:rFonts w:ascii="Times New Roman" w:hAnsi="Times New Roman" w:cs="Times New Roman"/>
          <w:b/>
          <w:iCs/>
          <w:sz w:val="24"/>
          <w:szCs w:val="24"/>
        </w:rPr>
        <w:t>tranquillitate</w:t>
      </w:r>
      <w:proofErr w:type="spellEnd"/>
      <w:r w:rsidR="00A270A6" w:rsidRPr="00A270A6">
        <w:rPr>
          <w:rFonts w:ascii="Times New Roman" w:hAnsi="Times New Roman" w:cs="Times New Roman"/>
          <w:b/>
          <w:iCs/>
          <w:sz w:val="24"/>
          <w:szCs w:val="24"/>
        </w:rPr>
        <w:t xml:space="preserve"> animi</w:t>
      </w:r>
      <w:r w:rsidR="00A270A6">
        <w:rPr>
          <w:rFonts w:ascii="Times New Roman" w:hAnsi="Times New Roman" w:cs="Times New Roman"/>
          <w:iCs/>
          <w:sz w:val="24"/>
          <w:szCs w:val="24"/>
        </w:rPr>
        <w:t xml:space="preserve"> </w:t>
      </w:r>
      <w:r w:rsidRPr="003C3C2D">
        <w:rPr>
          <w:rFonts w:ascii="Times New Roman" w:hAnsi="Times New Roman" w:cs="Times New Roman"/>
          <w:iCs/>
          <w:sz w:val="24"/>
          <w:szCs w:val="24"/>
        </w:rPr>
        <w:t xml:space="preserve">è dedicato ad </w:t>
      </w:r>
      <w:proofErr w:type="spellStart"/>
      <w:r w:rsidRPr="003C3C2D">
        <w:rPr>
          <w:rFonts w:ascii="Times New Roman" w:hAnsi="Times New Roman" w:cs="Times New Roman"/>
          <w:iCs/>
          <w:sz w:val="24"/>
          <w:szCs w:val="24"/>
        </w:rPr>
        <w:t>Anneo</w:t>
      </w:r>
      <w:proofErr w:type="spellEnd"/>
      <w:r w:rsidRPr="003C3C2D">
        <w:rPr>
          <w:rFonts w:ascii="Times New Roman" w:hAnsi="Times New Roman" w:cs="Times New Roman"/>
          <w:iCs/>
          <w:sz w:val="24"/>
          <w:szCs w:val="24"/>
        </w:rPr>
        <w:t xml:space="preserve"> Sereno: l’amico espone a Seneca i suoi dubbi sulla possibilità di realizzare pienamente il severo ideale etico dello stoicismo, e il filosofo gli </w:t>
      </w:r>
      <w:r w:rsidRPr="003C3C2D">
        <w:rPr>
          <w:rFonts w:ascii="Times New Roman" w:hAnsi="Times New Roman" w:cs="Times New Roman"/>
          <w:iCs/>
          <w:sz w:val="24"/>
          <w:szCs w:val="24"/>
        </w:rPr>
        <w:lastRenderedPageBreak/>
        <w:t xml:space="preserve">risponde mostrandogli come si può giungere ad esso attraverso un cammino graduale, il cui procedere gli assicurerà comunque la serenità. </w:t>
      </w:r>
    </w:p>
    <w:p w:rsidR="00A270A6"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In relazione alle circostanze il sapiens potrà scegliere tra l’impegno politico attivo e l’accettazione dell’otium come alternativa ad esso, mantenendo in ogni caso la </w:t>
      </w:r>
      <w:proofErr w:type="spellStart"/>
      <w:r w:rsidRPr="003C3C2D">
        <w:rPr>
          <w:rFonts w:ascii="Times New Roman" w:hAnsi="Times New Roman" w:cs="Times New Roman"/>
          <w:iCs/>
          <w:sz w:val="24"/>
          <w:szCs w:val="24"/>
        </w:rPr>
        <w:t>tranquillitas</w:t>
      </w:r>
      <w:proofErr w:type="spellEnd"/>
      <w:r w:rsidRPr="003C3C2D">
        <w:rPr>
          <w:rFonts w:ascii="Times New Roman" w:hAnsi="Times New Roman" w:cs="Times New Roman"/>
          <w:iCs/>
          <w:sz w:val="24"/>
          <w:szCs w:val="24"/>
        </w:rPr>
        <w:t xml:space="preserve"> animi, conseguente alla consapevolezza di aver accettato la via della virtù e di procedere fortemente su di essa. </w:t>
      </w:r>
    </w:p>
    <w:p w:rsidR="00A270A6"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La forma dialogica consente a Seneca di approfondire l</w:t>
      </w:r>
      <w:r w:rsidR="00A270A6">
        <w:rPr>
          <w:rFonts w:ascii="Times New Roman" w:hAnsi="Times New Roman" w:cs="Times New Roman"/>
          <w:iCs/>
          <w:sz w:val="24"/>
          <w:szCs w:val="24"/>
        </w:rPr>
        <w:t>a</w:t>
      </w:r>
      <w:r w:rsidRPr="003C3C2D">
        <w:rPr>
          <w:rFonts w:ascii="Times New Roman" w:hAnsi="Times New Roman" w:cs="Times New Roman"/>
          <w:iCs/>
          <w:sz w:val="24"/>
          <w:szCs w:val="24"/>
        </w:rPr>
        <w:t xml:space="preserve"> contraddizion</w:t>
      </w:r>
      <w:r w:rsidR="00A270A6">
        <w:rPr>
          <w:rFonts w:ascii="Times New Roman" w:hAnsi="Times New Roman" w:cs="Times New Roman"/>
          <w:iCs/>
          <w:sz w:val="24"/>
          <w:szCs w:val="24"/>
        </w:rPr>
        <w:t>e</w:t>
      </w:r>
      <w:r w:rsidRPr="003C3C2D">
        <w:rPr>
          <w:rFonts w:ascii="Times New Roman" w:hAnsi="Times New Roman" w:cs="Times New Roman"/>
          <w:iCs/>
          <w:sz w:val="24"/>
          <w:szCs w:val="24"/>
        </w:rPr>
        <w:t xml:space="preserve"> di chi </w:t>
      </w:r>
      <w:r w:rsidR="00A270A6">
        <w:rPr>
          <w:rFonts w:ascii="Times New Roman" w:hAnsi="Times New Roman" w:cs="Times New Roman"/>
          <w:iCs/>
          <w:sz w:val="24"/>
          <w:szCs w:val="24"/>
        </w:rPr>
        <w:t xml:space="preserve">è consapevole </w:t>
      </w:r>
      <w:r w:rsidR="0058509A">
        <w:rPr>
          <w:rFonts w:ascii="Times New Roman" w:hAnsi="Times New Roman" w:cs="Times New Roman"/>
          <w:iCs/>
          <w:sz w:val="24"/>
          <w:szCs w:val="24"/>
        </w:rPr>
        <w:t>del</w:t>
      </w:r>
      <w:r w:rsidRPr="003C3C2D">
        <w:rPr>
          <w:rFonts w:ascii="Times New Roman" w:hAnsi="Times New Roman" w:cs="Times New Roman"/>
          <w:iCs/>
          <w:sz w:val="24"/>
          <w:szCs w:val="24"/>
        </w:rPr>
        <w:t>l’</w:t>
      </w:r>
      <w:r w:rsidR="00A270A6">
        <w:rPr>
          <w:rFonts w:ascii="Times New Roman" w:hAnsi="Times New Roman" w:cs="Times New Roman"/>
          <w:iCs/>
          <w:sz w:val="24"/>
          <w:szCs w:val="24"/>
        </w:rPr>
        <w:t>e</w:t>
      </w:r>
      <w:r w:rsidR="0058509A">
        <w:rPr>
          <w:rFonts w:ascii="Times New Roman" w:hAnsi="Times New Roman" w:cs="Times New Roman"/>
          <w:iCs/>
          <w:sz w:val="24"/>
          <w:szCs w:val="24"/>
        </w:rPr>
        <w:t xml:space="preserve">ccellenza di un ideale di vita, </w:t>
      </w:r>
      <w:r w:rsidR="00A270A6">
        <w:rPr>
          <w:rFonts w:ascii="Times New Roman" w:hAnsi="Times New Roman" w:cs="Times New Roman"/>
          <w:iCs/>
          <w:sz w:val="24"/>
          <w:szCs w:val="24"/>
        </w:rPr>
        <w:t xml:space="preserve">eppure </w:t>
      </w:r>
      <w:r w:rsidRPr="003C3C2D">
        <w:rPr>
          <w:rFonts w:ascii="Times New Roman" w:hAnsi="Times New Roman" w:cs="Times New Roman"/>
          <w:iCs/>
          <w:sz w:val="24"/>
          <w:szCs w:val="24"/>
        </w:rPr>
        <w:t xml:space="preserve"> esita ad abbracciarlo, sollecitato dalle tentazioni della vita quotidiana. </w:t>
      </w:r>
    </w:p>
    <w:p w:rsidR="00A270A6"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 xml:space="preserve">Forse ancora a Sereno era dedicato il </w:t>
      </w:r>
      <w:r w:rsidR="00A270A6" w:rsidRPr="00A270A6">
        <w:rPr>
          <w:rFonts w:ascii="Times New Roman" w:hAnsi="Times New Roman" w:cs="Times New Roman"/>
          <w:b/>
          <w:iCs/>
          <w:sz w:val="24"/>
          <w:szCs w:val="24"/>
        </w:rPr>
        <w:t xml:space="preserve">De </w:t>
      </w:r>
      <w:proofErr w:type="spellStart"/>
      <w:r w:rsidR="00A270A6" w:rsidRPr="00A270A6">
        <w:rPr>
          <w:rFonts w:ascii="Times New Roman" w:hAnsi="Times New Roman" w:cs="Times New Roman"/>
          <w:b/>
          <w:iCs/>
          <w:sz w:val="24"/>
          <w:szCs w:val="24"/>
        </w:rPr>
        <w:t>otio</w:t>
      </w:r>
      <w:proofErr w:type="spellEnd"/>
      <w:r w:rsidRPr="003C3C2D">
        <w:rPr>
          <w:rFonts w:ascii="Times New Roman" w:hAnsi="Times New Roman" w:cs="Times New Roman"/>
          <w:iCs/>
          <w:sz w:val="24"/>
          <w:szCs w:val="24"/>
        </w:rPr>
        <w:t xml:space="preserve">. </w:t>
      </w:r>
    </w:p>
    <w:p w:rsidR="00A270A6" w:rsidRDefault="003C3C2D" w:rsidP="00007424">
      <w:pPr>
        <w:spacing w:after="0"/>
        <w:jc w:val="both"/>
        <w:rPr>
          <w:rFonts w:ascii="Times New Roman" w:hAnsi="Times New Roman" w:cs="Times New Roman"/>
          <w:iCs/>
          <w:sz w:val="24"/>
          <w:szCs w:val="24"/>
        </w:rPr>
      </w:pPr>
      <w:r w:rsidRPr="003C3C2D">
        <w:rPr>
          <w:rFonts w:ascii="Times New Roman" w:hAnsi="Times New Roman" w:cs="Times New Roman"/>
          <w:iCs/>
          <w:sz w:val="24"/>
          <w:szCs w:val="24"/>
        </w:rPr>
        <w:t>Difendendosi dall’accusa di aver abbandonato l’ideale stoico che assegna il primato alla vita attiva, Seneca rivendica al sapiens la scelta della vita ritirata anche rispetto ad altre possibilità, giacché attraverso la conoscenza dell’universo e della divinità il saggio realizza l’aspetto più profondo della sua vocazione, conforme ai principi stessi dello stoicismo. Questo scritto viene messo in relazione con la decisione del filosofo di ritirarsi dalla politica, nel 62, ma potrebbe anche essere di poco anterio</w:t>
      </w:r>
      <w:r w:rsidR="00A270A6">
        <w:rPr>
          <w:rFonts w:ascii="Times New Roman" w:hAnsi="Times New Roman" w:cs="Times New Roman"/>
          <w:iCs/>
          <w:sz w:val="24"/>
          <w:szCs w:val="24"/>
        </w:rPr>
        <w:t xml:space="preserve">re o posteriore: in ogni caso, </w:t>
      </w:r>
      <w:r w:rsidRPr="003C3C2D">
        <w:rPr>
          <w:rFonts w:ascii="Times New Roman" w:hAnsi="Times New Roman" w:cs="Times New Roman"/>
          <w:iCs/>
          <w:sz w:val="24"/>
          <w:szCs w:val="24"/>
        </w:rPr>
        <w:t>esprime le ragioni ideali di quella decisione</w:t>
      </w:r>
      <w:r w:rsidR="00A270A6">
        <w:rPr>
          <w:rFonts w:ascii="Times New Roman" w:hAnsi="Times New Roman" w:cs="Times New Roman"/>
          <w:iCs/>
          <w:sz w:val="24"/>
          <w:szCs w:val="24"/>
        </w:rPr>
        <w:t>.</w:t>
      </w:r>
    </w:p>
    <w:p w:rsidR="003C3C2D" w:rsidRDefault="00A270A6" w:rsidP="00007424">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C</w:t>
      </w:r>
      <w:r w:rsidR="003C3C2D" w:rsidRPr="003C3C2D">
        <w:rPr>
          <w:rFonts w:ascii="Times New Roman" w:hAnsi="Times New Roman" w:cs="Times New Roman"/>
          <w:iCs/>
          <w:sz w:val="24"/>
          <w:szCs w:val="24"/>
        </w:rPr>
        <w:t xml:space="preserve">ome il </w:t>
      </w:r>
      <w:r w:rsidR="003C3C2D">
        <w:rPr>
          <w:rFonts w:ascii="Times New Roman" w:hAnsi="Times New Roman" w:cs="Times New Roman"/>
          <w:iCs/>
          <w:sz w:val="24"/>
          <w:szCs w:val="24"/>
        </w:rPr>
        <w:t xml:space="preserve">De ira, anche il </w:t>
      </w:r>
      <w:r w:rsidR="003C3C2D" w:rsidRPr="00A270A6">
        <w:rPr>
          <w:rFonts w:ascii="Times New Roman" w:hAnsi="Times New Roman" w:cs="Times New Roman"/>
          <w:b/>
          <w:iCs/>
          <w:sz w:val="24"/>
          <w:szCs w:val="24"/>
        </w:rPr>
        <w:t>De vita beata</w:t>
      </w:r>
      <w:r w:rsidR="003C3C2D" w:rsidRPr="003C3C2D">
        <w:rPr>
          <w:rFonts w:ascii="Times New Roman" w:hAnsi="Times New Roman" w:cs="Times New Roman"/>
          <w:iCs/>
          <w:sz w:val="24"/>
          <w:szCs w:val="24"/>
        </w:rPr>
        <w:t xml:space="preserve"> è dedicato al fratello </w:t>
      </w:r>
      <w:proofErr w:type="spellStart"/>
      <w:r w:rsidR="003C3C2D" w:rsidRPr="003C3C2D">
        <w:rPr>
          <w:rFonts w:ascii="Times New Roman" w:hAnsi="Times New Roman" w:cs="Times New Roman"/>
          <w:iCs/>
          <w:sz w:val="24"/>
          <w:szCs w:val="24"/>
        </w:rPr>
        <w:t>Anneo</w:t>
      </w:r>
      <w:proofErr w:type="spellEnd"/>
      <w:r w:rsidR="003C3C2D" w:rsidRPr="003C3C2D">
        <w:rPr>
          <w:rFonts w:ascii="Times New Roman" w:hAnsi="Times New Roman" w:cs="Times New Roman"/>
          <w:iCs/>
          <w:sz w:val="24"/>
          <w:szCs w:val="24"/>
        </w:rPr>
        <w:t xml:space="preserve"> </w:t>
      </w:r>
      <w:proofErr w:type="spellStart"/>
      <w:r w:rsidR="003C3C2D" w:rsidRPr="003C3C2D">
        <w:rPr>
          <w:rFonts w:ascii="Times New Roman" w:hAnsi="Times New Roman" w:cs="Times New Roman"/>
          <w:iCs/>
          <w:sz w:val="24"/>
          <w:szCs w:val="24"/>
        </w:rPr>
        <w:t>Novato</w:t>
      </w:r>
      <w:proofErr w:type="spellEnd"/>
      <w:r w:rsidR="003C3C2D" w:rsidRPr="003C3C2D">
        <w:rPr>
          <w:rFonts w:ascii="Times New Roman" w:hAnsi="Times New Roman" w:cs="Times New Roman"/>
          <w:iCs/>
          <w:sz w:val="24"/>
          <w:szCs w:val="24"/>
        </w:rPr>
        <w:t xml:space="preserve">, chiamato qui </w:t>
      </w:r>
      <w:proofErr w:type="spellStart"/>
      <w:r w:rsidR="003C3C2D" w:rsidRPr="003C3C2D">
        <w:rPr>
          <w:rFonts w:ascii="Times New Roman" w:hAnsi="Times New Roman" w:cs="Times New Roman"/>
          <w:iCs/>
          <w:sz w:val="24"/>
          <w:szCs w:val="24"/>
        </w:rPr>
        <w:t>Gallione</w:t>
      </w:r>
      <w:proofErr w:type="spellEnd"/>
      <w:r w:rsidR="003C3C2D" w:rsidRPr="003C3C2D">
        <w:rPr>
          <w:rFonts w:ascii="Times New Roman" w:hAnsi="Times New Roman" w:cs="Times New Roman"/>
          <w:iCs/>
          <w:sz w:val="24"/>
          <w:szCs w:val="24"/>
        </w:rPr>
        <w:t xml:space="preserve"> dal nome del padre adottivo: vi si illustra l’idea che la felicità si realizza nella pratica della virtù, armonia interiore dell’uomo con se stesso, con il mondo e lo spirito divino che in esso è immanente: salute, bellezza, ricchezza, buona reputazione sono in realtà irri</w:t>
      </w:r>
      <w:r>
        <w:rPr>
          <w:rFonts w:ascii="Times New Roman" w:hAnsi="Times New Roman" w:cs="Times New Roman"/>
          <w:iCs/>
          <w:sz w:val="24"/>
          <w:szCs w:val="24"/>
        </w:rPr>
        <w:t xml:space="preserve">levanti ai fini della felicità </w:t>
      </w:r>
      <w:r w:rsidR="003C3C2D" w:rsidRPr="003C3C2D">
        <w:rPr>
          <w:rFonts w:ascii="Times New Roman" w:hAnsi="Times New Roman" w:cs="Times New Roman"/>
          <w:iCs/>
          <w:sz w:val="24"/>
          <w:szCs w:val="24"/>
        </w:rPr>
        <w:t>ma non per questo debbono esser rifiutati: basta non rendersene mai schiavi. A questo punto Seneca affronta il rimprovero che molti</w:t>
      </w:r>
      <w:r>
        <w:rPr>
          <w:rFonts w:ascii="Times New Roman" w:hAnsi="Times New Roman" w:cs="Times New Roman"/>
          <w:iCs/>
          <w:sz w:val="24"/>
          <w:szCs w:val="24"/>
        </w:rPr>
        <w:t xml:space="preserve"> contemporanei gli rivolgevano </w:t>
      </w:r>
      <w:r w:rsidR="003C3C2D" w:rsidRPr="003C3C2D">
        <w:rPr>
          <w:rFonts w:ascii="Times New Roman" w:hAnsi="Times New Roman" w:cs="Times New Roman"/>
          <w:iCs/>
          <w:sz w:val="24"/>
          <w:szCs w:val="24"/>
        </w:rPr>
        <w:t xml:space="preserve">di vivere in contraddizione con se stesso e con le sue teorie, </w:t>
      </w:r>
      <w:proofErr w:type="spellStart"/>
      <w:r w:rsidR="003C3C2D" w:rsidRPr="00A270A6">
        <w:rPr>
          <w:rFonts w:ascii="Times New Roman" w:hAnsi="Times New Roman" w:cs="Times New Roman"/>
          <w:b/>
          <w:iCs/>
          <w:sz w:val="24"/>
          <w:szCs w:val="24"/>
        </w:rPr>
        <w:t>aliter</w:t>
      </w:r>
      <w:proofErr w:type="spellEnd"/>
      <w:r w:rsidR="003C3C2D" w:rsidRPr="00A270A6">
        <w:rPr>
          <w:rFonts w:ascii="Times New Roman" w:hAnsi="Times New Roman" w:cs="Times New Roman"/>
          <w:b/>
          <w:iCs/>
          <w:sz w:val="24"/>
          <w:szCs w:val="24"/>
        </w:rPr>
        <w:t xml:space="preserve"> </w:t>
      </w:r>
      <w:proofErr w:type="spellStart"/>
      <w:r w:rsidR="003C3C2D" w:rsidRPr="00A270A6">
        <w:rPr>
          <w:rFonts w:ascii="Times New Roman" w:hAnsi="Times New Roman" w:cs="Times New Roman"/>
          <w:b/>
          <w:iCs/>
          <w:sz w:val="24"/>
          <w:szCs w:val="24"/>
        </w:rPr>
        <w:t>loqueris</w:t>
      </w:r>
      <w:proofErr w:type="spellEnd"/>
      <w:r w:rsidR="003C3C2D" w:rsidRPr="00A270A6">
        <w:rPr>
          <w:rFonts w:ascii="Times New Roman" w:hAnsi="Times New Roman" w:cs="Times New Roman"/>
          <w:b/>
          <w:iCs/>
          <w:sz w:val="24"/>
          <w:szCs w:val="24"/>
        </w:rPr>
        <w:t xml:space="preserve">, </w:t>
      </w:r>
      <w:proofErr w:type="spellStart"/>
      <w:r w:rsidR="003C3C2D" w:rsidRPr="00A270A6">
        <w:rPr>
          <w:rFonts w:ascii="Times New Roman" w:hAnsi="Times New Roman" w:cs="Times New Roman"/>
          <w:b/>
          <w:iCs/>
          <w:sz w:val="24"/>
          <w:szCs w:val="24"/>
        </w:rPr>
        <w:t>aliter</w:t>
      </w:r>
      <w:proofErr w:type="spellEnd"/>
      <w:r w:rsidR="003C3C2D" w:rsidRPr="00A270A6">
        <w:rPr>
          <w:rFonts w:ascii="Times New Roman" w:hAnsi="Times New Roman" w:cs="Times New Roman"/>
          <w:b/>
          <w:iCs/>
          <w:sz w:val="24"/>
          <w:szCs w:val="24"/>
        </w:rPr>
        <w:t xml:space="preserve"> </w:t>
      </w:r>
      <w:proofErr w:type="spellStart"/>
      <w:r w:rsidR="003C3C2D" w:rsidRPr="00A270A6">
        <w:rPr>
          <w:rFonts w:ascii="Times New Roman" w:hAnsi="Times New Roman" w:cs="Times New Roman"/>
          <w:b/>
          <w:iCs/>
          <w:sz w:val="24"/>
          <w:szCs w:val="24"/>
        </w:rPr>
        <w:t>vivis</w:t>
      </w:r>
      <w:proofErr w:type="spellEnd"/>
      <w:r w:rsidR="003C3C2D" w:rsidRPr="003C3C2D">
        <w:rPr>
          <w:rFonts w:ascii="Times New Roman" w:hAnsi="Times New Roman" w:cs="Times New Roman"/>
          <w:iCs/>
          <w:sz w:val="24"/>
          <w:szCs w:val="24"/>
        </w:rPr>
        <w:t xml:space="preserve">: egli riconosce questa contraddizione, ma afferma che le sue debolezze personali non possono inficiare la validità dei suoi ragionamenti. </w:t>
      </w:r>
    </w:p>
    <w:p w:rsidR="00A270A6" w:rsidRDefault="003C3C2D" w:rsidP="00007424">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Il </w:t>
      </w:r>
      <w:r w:rsidRPr="003C3C2D">
        <w:rPr>
          <w:rFonts w:ascii="Times New Roman" w:hAnsi="Times New Roman" w:cs="Times New Roman"/>
          <w:b/>
          <w:iCs/>
          <w:sz w:val="24"/>
          <w:szCs w:val="24"/>
        </w:rPr>
        <w:t xml:space="preserve">De </w:t>
      </w:r>
      <w:proofErr w:type="spellStart"/>
      <w:r w:rsidRPr="003C3C2D">
        <w:rPr>
          <w:rFonts w:ascii="Times New Roman" w:hAnsi="Times New Roman" w:cs="Times New Roman"/>
          <w:b/>
          <w:iCs/>
          <w:sz w:val="24"/>
          <w:szCs w:val="24"/>
        </w:rPr>
        <w:t>providentia</w:t>
      </w:r>
      <w:proofErr w:type="spellEnd"/>
      <w:r w:rsidRPr="003C3C2D">
        <w:rPr>
          <w:rFonts w:ascii="Times New Roman" w:hAnsi="Times New Roman" w:cs="Times New Roman"/>
          <w:iCs/>
          <w:sz w:val="24"/>
          <w:szCs w:val="24"/>
        </w:rPr>
        <w:t xml:space="preserve">, dedicato a </w:t>
      </w:r>
      <w:proofErr w:type="spellStart"/>
      <w:r w:rsidRPr="003C3C2D">
        <w:rPr>
          <w:rFonts w:ascii="Times New Roman" w:hAnsi="Times New Roman" w:cs="Times New Roman"/>
          <w:iCs/>
          <w:sz w:val="24"/>
          <w:szCs w:val="24"/>
        </w:rPr>
        <w:t>Lucilio</w:t>
      </w:r>
      <w:proofErr w:type="spellEnd"/>
      <w:r w:rsidRPr="003C3C2D">
        <w:rPr>
          <w:rFonts w:ascii="Times New Roman" w:hAnsi="Times New Roman" w:cs="Times New Roman"/>
          <w:iCs/>
          <w:sz w:val="24"/>
          <w:szCs w:val="24"/>
        </w:rPr>
        <w:t>, si ispira a un altro punto centrale della filosofia stoica: la po</w:t>
      </w:r>
      <w:r w:rsidR="00A270A6">
        <w:rPr>
          <w:rFonts w:ascii="Times New Roman" w:hAnsi="Times New Roman" w:cs="Times New Roman"/>
          <w:iCs/>
          <w:sz w:val="24"/>
          <w:szCs w:val="24"/>
        </w:rPr>
        <w:t xml:space="preserve">sitività dell’ordine del mondo, </w:t>
      </w:r>
      <w:r w:rsidRPr="003C3C2D">
        <w:rPr>
          <w:rFonts w:ascii="Times New Roman" w:hAnsi="Times New Roman" w:cs="Times New Roman"/>
          <w:iCs/>
          <w:sz w:val="24"/>
          <w:szCs w:val="24"/>
        </w:rPr>
        <w:t>governato dal logos divino, che non è per nulla contraddetto dalle sofferenze degli uomini migliori. Queste sono invece la prova che la ragione universale, mettendo alla prova l’</w:t>
      </w:r>
      <w:r w:rsidR="00A270A6">
        <w:rPr>
          <w:rFonts w:ascii="Times New Roman" w:hAnsi="Times New Roman" w:cs="Times New Roman"/>
          <w:iCs/>
          <w:sz w:val="24"/>
          <w:szCs w:val="24"/>
        </w:rPr>
        <w:t xml:space="preserve">uomo virtuoso, ha provveduto </w:t>
      </w:r>
      <w:proofErr w:type="spellStart"/>
      <w:r w:rsidR="00A270A6">
        <w:rPr>
          <w:rFonts w:ascii="Times New Roman" w:hAnsi="Times New Roman" w:cs="Times New Roman"/>
          <w:iCs/>
          <w:sz w:val="24"/>
          <w:szCs w:val="24"/>
        </w:rPr>
        <w:t>affnchè</w:t>
      </w:r>
      <w:proofErr w:type="spellEnd"/>
      <w:r w:rsidRPr="003C3C2D">
        <w:rPr>
          <w:rFonts w:ascii="Times New Roman" w:hAnsi="Times New Roman" w:cs="Times New Roman"/>
          <w:iCs/>
          <w:sz w:val="24"/>
          <w:szCs w:val="24"/>
        </w:rPr>
        <w:t xml:space="preserve"> egli possa esercitare in misura eroica la propria virtù, e rientrano così nell’ordine provvidenziale. </w:t>
      </w:r>
    </w:p>
    <w:sectPr w:rsidR="00A270A6" w:rsidSect="00FD57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3C3C2D"/>
    <w:rsid w:val="00007424"/>
    <w:rsid w:val="003C3C2D"/>
    <w:rsid w:val="0044623C"/>
    <w:rsid w:val="0058509A"/>
    <w:rsid w:val="00601887"/>
    <w:rsid w:val="00700E78"/>
    <w:rsid w:val="00A270A6"/>
    <w:rsid w:val="00A82B1C"/>
    <w:rsid w:val="00CF16A2"/>
    <w:rsid w:val="00E6636C"/>
    <w:rsid w:val="00FD57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7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7408613">
      <w:bodyDiv w:val="1"/>
      <w:marLeft w:val="0"/>
      <w:marRight w:val="0"/>
      <w:marTop w:val="0"/>
      <w:marBottom w:val="0"/>
      <w:divBdr>
        <w:top w:val="none" w:sz="0" w:space="0" w:color="auto"/>
        <w:left w:val="none" w:sz="0" w:space="0" w:color="auto"/>
        <w:bottom w:val="none" w:sz="0" w:space="0" w:color="auto"/>
        <w:right w:val="none" w:sz="0" w:space="0" w:color="auto"/>
      </w:divBdr>
      <w:divsChild>
        <w:div w:id="1455101456">
          <w:marLeft w:val="0"/>
          <w:marRight w:val="0"/>
          <w:marTop w:val="0"/>
          <w:marBottom w:val="0"/>
          <w:divBdr>
            <w:top w:val="single" w:sz="6" w:space="12" w:color="EEEEEE"/>
            <w:left w:val="single" w:sz="6" w:space="12" w:color="EEEEEE"/>
            <w:bottom w:val="single" w:sz="6" w:space="12" w:color="EEEEEE"/>
            <w:right w:val="single" w:sz="6" w:space="12" w:color="EEEEEE"/>
          </w:divBdr>
        </w:div>
        <w:div w:id="1842891492">
          <w:marLeft w:val="0"/>
          <w:marRight w:val="0"/>
          <w:marTop w:val="0"/>
          <w:marBottom w:val="0"/>
          <w:divBdr>
            <w:top w:val="single" w:sz="6" w:space="12" w:color="EEEEEE"/>
            <w:left w:val="single" w:sz="6" w:space="12" w:color="EEEEEE"/>
            <w:bottom w:val="single" w:sz="6" w:space="12" w:color="EEEEEE"/>
            <w:right w:val="single" w:sz="6" w:space="12" w:color="EEEEEE"/>
          </w:divBdr>
        </w:div>
        <w:div w:id="661473413">
          <w:marLeft w:val="0"/>
          <w:marRight w:val="0"/>
          <w:marTop w:val="0"/>
          <w:marBottom w:val="0"/>
          <w:divBdr>
            <w:top w:val="single" w:sz="6" w:space="12" w:color="EEEEEE"/>
            <w:left w:val="single" w:sz="6" w:space="12" w:color="EEEEEE"/>
            <w:bottom w:val="single" w:sz="6" w:space="12" w:color="EEEEEE"/>
            <w:right w:val="single" w:sz="6" w:space="12" w:color="EEEEEE"/>
          </w:divBdr>
        </w:div>
      </w:divsChild>
    </w:div>
    <w:div w:id="1110393479">
      <w:bodyDiv w:val="1"/>
      <w:marLeft w:val="0"/>
      <w:marRight w:val="0"/>
      <w:marTop w:val="0"/>
      <w:marBottom w:val="0"/>
      <w:divBdr>
        <w:top w:val="none" w:sz="0" w:space="0" w:color="auto"/>
        <w:left w:val="none" w:sz="0" w:space="0" w:color="auto"/>
        <w:bottom w:val="none" w:sz="0" w:space="0" w:color="auto"/>
        <w:right w:val="none" w:sz="0" w:space="0" w:color="auto"/>
      </w:divBdr>
      <w:divsChild>
        <w:div w:id="1502937176">
          <w:marLeft w:val="0"/>
          <w:marRight w:val="0"/>
          <w:marTop w:val="0"/>
          <w:marBottom w:val="0"/>
          <w:divBdr>
            <w:top w:val="single" w:sz="4" w:space="12" w:color="EEEEEE"/>
            <w:left w:val="single" w:sz="4" w:space="12" w:color="EEEEEE"/>
            <w:bottom w:val="single" w:sz="4" w:space="12" w:color="EEEEEE"/>
            <w:right w:val="single" w:sz="4" w:space="12" w:color="EEEEEE"/>
          </w:divBdr>
        </w:div>
        <w:div w:id="1092241861">
          <w:marLeft w:val="0"/>
          <w:marRight w:val="0"/>
          <w:marTop w:val="0"/>
          <w:marBottom w:val="0"/>
          <w:divBdr>
            <w:top w:val="single" w:sz="4" w:space="12" w:color="EEEEEE"/>
            <w:left w:val="single" w:sz="4" w:space="12" w:color="EEEEEE"/>
            <w:bottom w:val="single" w:sz="4" w:space="12" w:color="EEEEEE"/>
            <w:right w:val="single" w:sz="4" w:space="12" w:color="EEEEEE"/>
          </w:divBdr>
        </w:div>
        <w:div w:id="581571844">
          <w:marLeft w:val="0"/>
          <w:marRight w:val="0"/>
          <w:marTop w:val="0"/>
          <w:marBottom w:val="0"/>
          <w:divBdr>
            <w:top w:val="single" w:sz="4" w:space="12" w:color="EEEEEE"/>
            <w:left w:val="single" w:sz="4" w:space="12" w:color="EEEEEE"/>
            <w:bottom w:val="single" w:sz="4" w:space="12" w:color="EEEEEE"/>
            <w:right w:val="single" w:sz="4" w:space="12" w:color="EEEEEE"/>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1486</Words>
  <Characters>8474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Docente</cp:lastModifiedBy>
  <cp:revision>2</cp:revision>
  <dcterms:created xsi:type="dcterms:W3CDTF">2017-10-10T07:01:00Z</dcterms:created>
  <dcterms:modified xsi:type="dcterms:W3CDTF">2017-10-10T07:01:00Z</dcterms:modified>
</cp:coreProperties>
</file>